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C22" w14:textId="3981C003" w:rsidR="00B049B9" w:rsidRDefault="00D56A47">
      <w:pPr>
        <w:rPr>
          <w:sz w:val="44"/>
          <w:szCs w:val="44"/>
        </w:rPr>
      </w:pPr>
      <w:r w:rsidRPr="00D56A47">
        <w:rPr>
          <w:sz w:val="44"/>
          <w:szCs w:val="44"/>
        </w:rPr>
        <w:t>Anslag</w:t>
      </w:r>
      <w:r>
        <w:rPr>
          <w:sz w:val="44"/>
          <w:szCs w:val="44"/>
        </w:rPr>
        <w:t>s</w:t>
      </w:r>
      <w:r w:rsidRPr="00D56A47">
        <w:rPr>
          <w:sz w:val="44"/>
          <w:szCs w:val="44"/>
        </w:rPr>
        <w:t>tavlan Lidingö Runt 2021</w:t>
      </w:r>
    </w:p>
    <w:p w14:paraId="04936867" w14:textId="2618DB89" w:rsidR="00D56A47" w:rsidRDefault="00D56A47">
      <w:pPr>
        <w:rPr>
          <w:sz w:val="44"/>
          <w:szCs w:val="44"/>
        </w:rPr>
      </w:pPr>
    </w:p>
    <w:p w14:paraId="22AADF61" w14:textId="10484018" w:rsidR="00D56A47" w:rsidRDefault="00D56A47">
      <w:pPr>
        <w:rPr>
          <w:sz w:val="44"/>
          <w:szCs w:val="44"/>
        </w:rPr>
      </w:pPr>
    </w:p>
    <w:p w14:paraId="3ECF8082" w14:textId="77777777" w:rsidR="00D56A47" w:rsidRPr="00D56A47" w:rsidRDefault="00D56A47">
      <w:pPr>
        <w:rPr>
          <w:sz w:val="44"/>
          <w:szCs w:val="44"/>
        </w:rPr>
      </w:pPr>
    </w:p>
    <w:sectPr w:rsidR="00D56A47" w:rsidRPr="00D5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0E525F"/>
    <w:rsid w:val="003E3961"/>
    <w:rsid w:val="00B049B9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249"/>
  <w15:chartTrackingRefBased/>
  <w15:docId w15:val="{1097C95A-B1B8-403A-9CC4-2B9819E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1</cp:revision>
  <dcterms:created xsi:type="dcterms:W3CDTF">2021-07-25T10:55:00Z</dcterms:created>
  <dcterms:modified xsi:type="dcterms:W3CDTF">2021-07-25T10:56:00Z</dcterms:modified>
</cp:coreProperties>
</file>