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336B" w14:textId="7EB6753D" w:rsidR="00120D9C" w:rsidRDefault="005B0932">
      <w:r>
        <w:t>Protest 1</w:t>
      </w:r>
    </w:p>
    <w:sectPr w:rsidR="0012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32"/>
    <w:rsid w:val="00120D9C"/>
    <w:rsid w:val="005B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2B16"/>
  <w15:chartTrackingRefBased/>
  <w15:docId w15:val="{430E569F-8DAE-4AE2-BFF6-CA66A1CA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Wennberg</dc:creator>
  <cp:keywords/>
  <dc:description/>
  <cp:lastModifiedBy>Emma Wennberg</cp:lastModifiedBy>
  <cp:revision>1</cp:revision>
  <dcterms:created xsi:type="dcterms:W3CDTF">2022-09-11T11:31:00Z</dcterms:created>
  <dcterms:modified xsi:type="dcterms:W3CDTF">2022-09-11T11:31:00Z</dcterms:modified>
</cp:coreProperties>
</file>