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2156383" w:rsidR="00EB01A8" w:rsidRDefault="00EB01A8"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098A818F" w:rsidR="007A015D" w:rsidRPr="007A015D" w:rsidRDefault="00FF3655" w:rsidP="007A015D">
      <w:pPr>
        <w:spacing w:after="0"/>
        <w:contextualSpacing/>
        <w:rPr>
          <w:rFonts w:ascii="Arial" w:hAnsi="Arial" w:cs="Arial"/>
          <w:b/>
          <w:bCs/>
          <w:sz w:val="28"/>
          <w:szCs w:val="28"/>
        </w:rPr>
      </w:pPr>
      <w:r>
        <w:rPr>
          <w:rFonts w:ascii="Arial" w:hAnsi="Arial" w:cs="Arial"/>
          <w:b/>
          <w:bCs/>
          <w:sz w:val="28"/>
          <w:szCs w:val="28"/>
        </w:rPr>
        <w:t>Elitserie 1 och SM E-jolle</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050C86C"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2F4634">
        <w:rPr>
          <w:rFonts w:ascii="Arial" w:hAnsi="Arial" w:cs="Arial"/>
          <w:sz w:val="22"/>
          <w:szCs w:val="22"/>
        </w:rPr>
        <w:t>2022-08-27 – 2022-08-28</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0DD830C5"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2F4634">
        <w:rPr>
          <w:rFonts w:ascii="Arial" w:hAnsi="Arial" w:cs="Arial"/>
          <w:sz w:val="22"/>
          <w:szCs w:val="22"/>
        </w:rPr>
        <w:t xml:space="preserve">Jollebasen </w:t>
      </w:r>
      <w:proofErr w:type="spellStart"/>
      <w:r w:rsidR="002F4634">
        <w:rPr>
          <w:rFonts w:ascii="Arial" w:hAnsi="Arial" w:cs="Arial"/>
          <w:sz w:val="22"/>
          <w:szCs w:val="22"/>
        </w:rPr>
        <w:t>Mälby</w:t>
      </w:r>
      <w:proofErr w:type="spellEnd"/>
      <w:r w:rsidR="002F4634">
        <w:rPr>
          <w:rFonts w:ascii="Arial" w:hAnsi="Arial" w:cs="Arial"/>
          <w:sz w:val="22"/>
          <w:szCs w:val="22"/>
        </w:rPr>
        <w:t>, Torshälla</w:t>
      </w:r>
    </w:p>
    <w:p w14:paraId="7C67D3C2" w14:textId="77777777" w:rsidR="007A015D" w:rsidRPr="007A015D" w:rsidRDefault="007A015D" w:rsidP="007A015D">
      <w:pPr>
        <w:spacing w:after="0"/>
        <w:contextualSpacing/>
        <w:rPr>
          <w:rFonts w:ascii="Arial" w:hAnsi="Arial" w:cs="Arial"/>
          <w:sz w:val="22"/>
          <w:szCs w:val="22"/>
        </w:rPr>
      </w:pPr>
    </w:p>
    <w:p w14:paraId="3633ADD7" w14:textId="02906519"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2F4634">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7EA494A7"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2F4634">
        <w:rPr>
          <w:rFonts w:ascii="Arial" w:hAnsi="Arial" w:cs="Arial"/>
          <w:sz w:val="22"/>
          <w:szCs w:val="22"/>
        </w:rPr>
        <w:t>E-jolle</w:t>
      </w:r>
    </w:p>
    <w:p w14:paraId="77A0EE63" w14:textId="77777777" w:rsidR="007A015D" w:rsidRPr="007A015D" w:rsidRDefault="007A015D" w:rsidP="007A015D">
      <w:pPr>
        <w:spacing w:after="0"/>
        <w:contextualSpacing/>
        <w:rPr>
          <w:rFonts w:ascii="Arial" w:hAnsi="Arial" w:cs="Arial"/>
          <w:sz w:val="22"/>
          <w:szCs w:val="22"/>
        </w:rPr>
      </w:pPr>
    </w:p>
    <w:p w14:paraId="73E651A2" w14:textId="1FC02074"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2F4634">
        <w:rPr>
          <w:rFonts w:ascii="Arial" w:hAnsi="Arial" w:cs="Arial"/>
          <w:sz w:val="22"/>
          <w:szCs w:val="22"/>
        </w:rPr>
        <w:t>Torshälla Segelsällskap</w:t>
      </w:r>
      <w:r w:rsidR="00956D81">
        <w:rPr>
          <w:rFonts w:ascii="Arial" w:hAnsi="Arial" w:cs="Arial"/>
          <w:sz w:val="22"/>
          <w:szCs w:val="22"/>
        </w:rPr>
        <w:t>, medarrangör: Jollekappseglarna Västerås och Segelsällskapet Svearna</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45FCCA1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3A840844"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2A4A7B">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5802A0B3" w14:textId="77777777" w:rsidR="00732EC5"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Den som är ansvarig ombord</w:t>
      </w:r>
      <w:r w:rsidR="00541677">
        <w:rPr>
          <w:rFonts w:ascii="Arial" w:eastAsia="Calibri" w:hAnsi="Arial" w:cs="Arial"/>
          <w:color w:val="000000" w:themeColor="text1"/>
          <w:sz w:val="22"/>
          <w:szCs w:val="22"/>
        </w:rPr>
        <w:t xml:space="preserve"> och</w:t>
      </w:r>
      <w:r w:rsidRPr="007A015D">
        <w:rPr>
          <w:rFonts w:ascii="Arial" w:eastAsia="Calibri" w:hAnsi="Arial" w:cs="Arial"/>
          <w:color w:val="000000" w:themeColor="text1"/>
          <w:sz w:val="22"/>
          <w:szCs w:val="22"/>
        </w:rPr>
        <w:t xml:space="preserve"> är svensk </w:t>
      </w:r>
      <w:r w:rsidRPr="007A015D">
        <w:rPr>
          <w:rFonts w:ascii="Arial" w:hAnsi="Arial" w:cs="Arial"/>
          <w:color w:val="000000" w:themeColor="text1"/>
          <w:sz w:val="22"/>
          <w:szCs w:val="22"/>
          <w:shd w:val="clear" w:color="auto" w:fill="FFFFFF"/>
        </w:rPr>
        <w:t xml:space="preserve">medborgare, </w:t>
      </w:r>
      <w:r w:rsidRPr="007A015D">
        <w:rPr>
          <w:rFonts w:ascii="Arial" w:eastAsia="Calibri" w:hAnsi="Arial" w:cs="Arial"/>
          <w:color w:val="000000" w:themeColor="text1"/>
          <w:sz w:val="22"/>
          <w:szCs w:val="22"/>
        </w:rPr>
        <w:t>ska ha en tävlingslicens utfärdad av Svenska Seglarförbundet.</w:t>
      </w:r>
    </w:p>
    <w:p w14:paraId="6F82D12C" w14:textId="77777777" w:rsidR="00732EC5" w:rsidRDefault="00732EC5" w:rsidP="00732EC5">
      <w:pPr>
        <w:spacing w:after="0"/>
        <w:ind w:left="0" w:right="0" w:firstLine="0"/>
        <w:rPr>
          <w:rFonts w:ascii="Arial" w:eastAsia="Times New Roman" w:hAnsi="Arial" w:cs="Arial"/>
          <w:color w:val="000000"/>
          <w:sz w:val="22"/>
          <w:szCs w:val="22"/>
          <w:lang w:eastAsia="sv-SE"/>
        </w:rPr>
      </w:pPr>
    </w:p>
    <w:p w14:paraId="7636EA75" w14:textId="1E59D642" w:rsidR="00732EC5" w:rsidRPr="00732EC5" w:rsidRDefault="00732EC5" w:rsidP="00732EC5">
      <w:pPr>
        <w:spacing w:after="0"/>
        <w:ind w:right="0"/>
        <w:rPr>
          <w:rFonts w:eastAsia="Times New Roman" w:cs="Times New Roman"/>
          <w:sz w:val="22"/>
          <w:szCs w:val="22"/>
          <w:lang w:eastAsia="sv-SE"/>
        </w:rPr>
      </w:pPr>
      <w:r>
        <w:rPr>
          <w:rFonts w:ascii="Arial" w:eastAsia="Times New Roman" w:hAnsi="Arial" w:cs="Arial"/>
          <w:color w:val="000000"/>
          <w:sz w:val="22"/>
          <w:szCs w:val="22"/>
          <w:lang w:eastAsia="sv-SE"/>
        </w:rPr>
        <w:t>2.4</w:t>
      </w:r>
      <w:r>
        <w:rPr>
          <w:rFonts w:ascii="Arial" w:eastAsia="Times New Roman" w:hAnsi="Arial" w:cs="Arial"/>
          <w:color w:val="000000"/>
          <w:sz w:val="22"/>
          <w:szCs w:val="22"/>
          <w:lang w:eastAsia="sv-SE"/>
        </w:rPr>
        <w:tab/>
      </w:r>
      <w:r w:rsidRPr="00732EC5">
        <w:rPr>
          <w:rFonts w:ascii="Arial" w:eastAsia="Times New Roman" w:hAnsi="Arial" w:cs="Arial"/>
          <w:color w:val="000000"/>
          <w:sz w:val="22"/>
          <w:szCs w:val="22"/>
          <w:lang w:eastAsia="sv-SE"/>
        </w:rPr>
        <w:t>Tävlande ska</w:t>
      </w:r>
      <w:r w:rsidRPr="00732EC5">
        <w:rPr>
          <w:rFonts w:ascii="Arial" w:eastAsia="Times New Roman" w:hAnsi="Arial" w:cs="Arial"/>
          <w:color w:val="000000"/>
          <w:sz w:val="27"/>
          <w:szCs w:val="27"/>
          <w:lang w:eastAsia="sv-SE"/>
        </w:rPr>
        <w:t xml:space="preserve"> </w:t>
      </w:r>
      <w:r w:rsidRPr="00732EC5">
        <w:rPr>
          <w:rFonts w:ascii="Arial" w:eastAsia="Times New Roman" w:hAnsi="Arial" w:cs="Arial"/>
          <w:color w:val="000000"/>
          <w:sz w:val="22"/>
          <w:szCs w:val="22"/>
          <w:lang w:eastAsia="sv-SE"/>
        </w:rPr>
        <w:t>vara medlem i nationellt förbund (Svenska E-jolle Förbundet för svenskar) och båten ska vara registrerad samt inneha giltigt mätcertifikat</w:t>
      </w:r>
    </w:p>
    <w:p w14:paraId="18299B64" w14:textId="77DBE37E" w:rsidR="007A015D" w:rsidRPr="007A015D" w:rsidRDefault="00A712E2" w:rsidP="007A015D">
      <w:pPr>
        <w:tabs>
          <w:tab w:val="left" w:pos="567"/>
        </w:tabs>
        <w:spacing w:after="0"/>
        <w:contextualSpacing/>
        <w:rPr>
          <w:rFonts w:ascii="Arial" w:hAnsi="Arial" w:cs="Arial"/>
          <w:sz w:val="22"/>
          <w:szCs w:val="22"/>
        </w:rPr>
      </w:pPr>
      <w:r w:rsidRPr="00732EC5">
        <w:rPr>
          <w:rFonts w:ascii="Arial" w:eastAsia="Calibri" w:hAnsi="Arial" w:cs="Arial"/>
          <w:color w:val="000000" w:themeColor="text1"/>
          <w:sz w:val="22"/>
          <w:szCs w:val="22"/>
        </w:rPr>
        <w:br/>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2149520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w:t>
      </w:r>
      <w:r w:rsidR="00732EC5">
        <w:rPr>
          <w:rFonts w:ascii="Arial" w:hAnsi="Arial" w:cs="Arial"/>
          <w:sz w:val="22"/>
          <w:szCs w:val="22"/>
        </w:rPr>
        <w:t>5</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r w:rsidRPr="007A015D">
        <w:rPr>
          <w:rFonts w:ascii="Arial" w:hAnsi="Arial" w:cs="Arial"/>
          <w:sz w:val="22"/>
          <w:szCs w:val="22"/>
        </w:rPr>
        <w:br/>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E500F1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3.1</w:t>
      </w:r>
      <w:r w:rsidRPr="007A015D">
        <w:rPr>
          <w:rFonts w:ascii="Arial" w:hAnsi="Arial" w:cs="Arial"/>
          <w:sz w:val="22"/>
          <w:szCs w:val="22"/>
        </w:rPr>
        <w:tab/>
        <w:t xml:space="preserve">Anmälan ska göras i Sailarena senast den </w:t>
      </w:r>
      <w:r w:rsidR="002A4A7B">
        <w:rPr>
          <w:rFonts w:ascii="Arial" w:hAnsi="Arial" w:cs="Arial"/>
          <w:sz w:val="22"/>
          <w:szCs w:val="22"/>
        </w:rPr>
        <w:t>2022-08-22 (efteranmälan mot förhöjd avgift 2022-08-27)</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39B92D26"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2A4A7B">
        <w:rPr>
          <w:rFonts w:ascii="Arial" w:hAnsi="Arial" w:cs="Arial"/>
          <w:sz w:val="22"/>
          <w:szCs w:val="22"/>
        </w:rPr>
        <w:t>550 kr</w:t>
      </w:r>
      <w:r w:rsidRPr="007A015D">
        <w:rPr>
          <w:rFonts w:ascii="Arial" w:hAnsi="Arial" w:cs="Arial"/>
          <w:sz w:val="22"/>
          <w:szCs w:val="22"/>
        </w:rPr>
        <w:t xml:space="preserve"> och betalas i Sailarena i samband med anmälan. </w:t>
      </w:r>
      <w:r w:rsidR="00956D81">
        <w:rPr>
          <w:rFonts w:ascii="Arial" w:hAnsi="Arial" w:cs="Arial"/>
          <w:sz w:val="22"/>
          <w:szCs w:val="22"/>
        </w:rPr>
        <w:t xml:space="preserve">Efteranmälan mot förhöjd avgift </w:t>
      </w:r>
      <w:r w:rsidR="00B455D9">
        <w:rPr>
          <w:rFonts w:ascii="Arial" w:hAnsi="Arial" w:cs="Arial"/>
          <w:sz w:val="22"/>
          <w:szCs w:val="22"/>
        </w:rPr>
        <w:t>825</w:t>
      </w:r>
      <w:r w:rsidR="00956D81">
        <w:rPr>
          <w:rFonts w:ascii="Arial" w:hAnsi="Arial" w:cs="Arial"/>
          <w:sz w:val="22"/>
          <w:szCs w:val="22"/>
        </w:rPr>
        <w:t xml:space="preserve"> kr</w:t>
      </w:r>
    </w:p>
    <w:p w14:paraId="27C77926" w14:textId="77777777" w:rsidR="007A015D" w:rsidRPr="007A015D" w:rsidRDefault="007A015D" w:rsidP="007A015D">
      <w:pPr>
        <w:tabs>
          <w:tab w:val="left" w:pos="567"/>
        </w:tabs>
        <w:spacing w:after="0"/>
        <w:contextualSpacing/>
        <w:rPr>
          <w:rFonts w:ascii="Arial" w:hAnsi="Arial" w:cs="Arial"/>
          <w:sz w:val="22"/>
          <w:szCs w:val="22"/>
        </w:rPr>
      </w:pPr>
    </w:p>
    <w:p w14:paraId="2A7F733C" w14:textId="4CB21CE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t xml:space="preserve">Av anmälningsavgiften går </w:t>
      </w:r>
      <w:r w:rsidR="002A4A7B">
        <w:rPr>
          <w:rFonts w:ascii="Arial" w:hAnsi="Arial" w:cs="Arial"/>
          <w:sz w:val="22"/>
          <w:szCs w:val="22"/>
        </w:rPr>
        <w:t>137</w:t>
      </w:r>
      <w:r w:rsidRPr="007A015D">
        <w:rPr>
          <w:rFonts w:ascii="Arial" w:hAnsi="Arial" w:cs="Arial"/>
          <w:sz w:val="22"/>
          <w:szCs w:val="22"/>
        </w:rPr>
        <w:t xml:space="preserve"> kr till klassförbundet.</w:t>
      </w:r>
      <w:r w:rsidRPr="007A015D">
        <w:rPr>
          <w:rFonts w:ascii="Arial" w:hAnsi="Arial" w:cs="Arial"/>
          <w:sz w:val="22"/>
          <w:szCs w:val="22"/>
        </w:rPr>
        <w:br/>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3D4E4DBA" w14:textId="34A98114" w:rsidR="00FF3655" w:rsidRPr="00F55BB4" w:rsidRDefault="007A015D" w:rsidP="00FF3655">
      <w:pPr>
        <w:spacing w:after="0"/>
        <w:ind w:right="0"/>
        <w:rPr>
          <w:rFonts w:ascii="Arial" w:eastAsia="Times New Roman" w:hAnsi="Arial" w:cs="Arial"/>
          <w:sz w:val="22"/>
          <w:szCs w:val="22"/>
          <w:lang w:eastAsia="sv-SE"/>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FF3655" w:rsidRPr="00F55BB4">
        <w:rPr>
          <w:rFonts w:ascii="Arial" w:eastAsia="Times New Roman" w:hAnsi="Arial" w:cs="Arial"/>
          <w:color w:val="2C2C2C"/>
          <w:sz w:val="22"/>
          <w:szCs w:val="22"/>
          <w:shd w:val="clear" w:color="auto" w:fill="F3F3F3"/>
          <w:lang w:eastAsia="sv-SE"/>
        </w:rPr>
        <w:t>den 27 augusti, 09:</w:t>
      </w:r>
      <w:r w:rsidR="006F59A3" w:rsidRPr="00F55BB4">
        <w:rPr>
          <w:rFonts w:ascii="Arial" w:eastAsia="Times New Roman" w:hAnsi="Arial" w:cs="Arial"/>
          <w:color w:val="2C2C2C"/>
          <w:sz w:val="22"/>
          <w:szCs w:val="22"/>
          <w:shd w:val="clear" w:color="auto" w:fill="F3F3F3"/>
          <w:lang w:eastAsia="sv-SE"/>
        </w:rPr>
        <w:t>00</w:t>
      </w:r>
      <w:r w:rsidR="00F55BB4" w:rsidRPr="00F55BB4">
        <w:rPr>
          <w:rFonts w:ascii="Arial" w:eastAsia="Times New Roman" w:hAnsi="Arial" w:cs="Arial"/>
          <w:color w:val="2C2C2C"/>
          <w:sz w:val="22"/>
          <w:szCs w:val="22"/>
          <w:shd w:val="clear" w:color="auto" w:fill="F3F3F3"/>
          <w:lang w:eastAsia="sv-SE"/>
        </w:rPr>
        <w:t>. Det kommer att finnas ett formulär med rorsmansdeklaration att fylla i det gäller även som registrering.</w:t>
      </w:r>
    </w:p>
    <w:p w14:paraId="6A142528" w14:textId="21101F59" w:rsidR="007A015D" w:rsidRPr="007A015D" w:rsidRDefault="007A015D" w:rsidP="007A015D">
      <w:pPr>
        <w:tabs>
          <w:tab w:val="left" w:pos="567"/>
        </w:tabs>
        <w:spacing w:after="0"/>
        <w:contextualSpacing/>
        <w:rPr>
          <w:rFonts w:ascii="Arial" w:hAnsi="Arial" w:cs="Arial"/>
          <w:i/>
          <w:iCs/>
          <w:sz w:val="22"/>
          <w:szCs w:val="22"/>
        </w:rPr>
      </w:pP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08C82CC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22032C43" w14:textId="33E5F5AF" w:rsidR="00F33B09" w:rsidRPr="007A015D" w:rsidRDefault="00F33B09" w:rsidP="00B455D9">
      <w:pPr>
        <w:tabs>
          <w:tab w:val="left" w:pos="567"/>
        </w:tabs>
        <w:spacing w:after="0"/>
        <w:ind w:left="0" w:firstLine="0"/>
        <w:contextualSpacing/>
        <w:rPr>
          <w:rFonts w:ascii="Arial" w:hAnsi="Arial" w:cs="Arial"/>
          <w:sz w:val="22"/>
          <w:szCs w:val="22"/>
        </w:rPr>
      </w:pP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14574A1F"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956D81" w:rsidRPr="00956D81">
        <w:rPr>
          <w:rFonts w:ascii="Arial" w:hAnsi="Arial" w:cs="Arial"/>
          <w:sz w:val="22"/>
          <w:szCs w:val="22"/>
        </w:rPr>
        <w:t>https://www.sailarena.com/sv/se/club/tss/elitserie-1-e-jolle.-/</w:t>
      </w:r>
    </w:p>
    <w:p w14:paraId="49AAD71E" w14:textId="77777777" w:rsidR="00AC6B37" w:rsidRDefault="00AC6B37" w:rsidP="00AC6B37">
      <w:pPr>
        <w:tabs>
          <w:tab w:val="left" w:pos="567"/>
        </w:tabs>
        <w:spacing w:after="0"/>
        <w:contextualSpacing/>
        <w:rPr>
          <w:rFonts w:ascii="Arial" w:hAnsi="Arial" w:cs="Arial"/>
          <w:sz w:val="22"/>
          <w:szCs w:val="22"/>
        </w:rPr>
      </w:pPr>
    </w:p>
    <w:p w14:paraId="1B8BBD45" w14:textId="59719B2D" w:rsidR="00AC6B37" w:rsidRPr="00C62C0A" w:rsidRDefault="00AC6B37" w:rsidP="004A0788">
      <w:pPr>
        <w:tabs>
          <w:tab w:val="left" w:pos="567"/>
        </w:tabs>
        <w:spacing w:after="0"/>
        <w:contextualSpacing/>
        <w:rPr>
          <w:rFonts w:ascii="Arial" w:hAnsi="Arial" w:cs="Arial"/>
          <w:i/>
          <w:iCs/>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w:t>
      </w:r>
      <w:r w:rsidR="004A0788">
        <w:rPr>
          <w:rFonts w:ascii="Arial" w:hAnsi="Arial" w:cs="Arial"/>
          <w:sz w:val="22"/>
          <w:szCs w:val="22"/>
        </w:rPr>
        <w:t>72</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1005DCC8"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
    <w:p w14:paraId="1D94ED61" w14:textId="6F1D60E3" w:rsidR="009B782A" w:rsidRPr="009B782A" w:rsidRDefault="009B782A" w:rsidP="009B782A">
      <w:pPr>
        <w:tabs>
          <w:tab w:val="left" w:pos="567"/>
        </w:tabs>
        <w:spacing w:before="100" w:beforeAutospacing="1" w:after="100" w:afterAutospacing="1"/>
        <w:rPr>
          <w:szCs w:val="24"/>
          <w:lang w:eastAsia="sv-SE"/>
        </w:rPr>
      </w:pPr>
      <w:r w:rsidRPr="009B782A">
        <w:rPr>
          <w:b/>
          <w:bCs/>
          <w:szCs w:val="24"/>
          <w:lang w:eastAsia="sv-SE"/>
        </w:rPr>
        <w:tab/>
        <w:t>Fredag 220826</w:t>
      </w:r>
      <w:r w:rsidRPr="009B782A">
        <w:rPr>
          <w:szCs w:val="24"/>
          <w:lang w:eastAsia="sv-SE"/>
        </w:rPr>
        <w:br/>
        <w:t xml:space="preserve">18.00 – 21.00    Registrering </w:t>
      </w:r>
    </w:p>
    <w:p w14:paraId="7563710F" w14:textId="1DAB213C" w:rsidR="009B782A" w:rsidRPr="009B782A" w:rsidRDefault="009B782A" w:rsidP="009B782A">
      <w:pPr>
        <w:tabs>
          <w:tab w:val="left" w:pos="567"/>
        </w:tabs>
        <w:spacing w:before="100" w:beforeAutospacing="1" w:after="100" w:afterAutospacing="1"/>
        <w:rPr>
          <w:b/>
          <w:bCs/>
          <w:szCs w:val="24"/>
          <w:lang w:eastAsia="sv-SE"/>
        </w:rPr>
      </w:pPr>
      <w:r w:rsidRPr="009B782A">
        <w:rPr>
          <w:b/>
          <w:bCs/>
          <w:szCs w:val="24"/>
          <w:lang w:eastAsia="sv-SE"/>
        </w:rPr>
        <w:tab/>
        <w:t>Lördag 220827</w:t>
      </w:r>
      <w:r w:rsidRPr="009B782A">
        <w:rPr>
          <w:szCs w:val="24"/>
          <w:lang w:eastAsia="sv-SE"/>
        </w:rPr>
        <w:br/>
        <w:t xml:space="preserve">08.00 – 09.00    Registrering </w:t>
      </w:r>
      <w:r w:rsidRPr="009B782A">
        <w:rPr>
          <w:szCs w:val="24"/>
          <w:lang w:eastAsia="sv-SE"/>
        </w:rPr>
        <w:br/>
        <w:t xml:space="preserve">09.30                 Skepparmöte </w:t>
      </w:r>
      <w:r w:rsidRPr="009B782A">
        <w:rPr>
          <w:szCs w:val="24"/>
          <w:lang w:eastAsia="sv-SE"/>
        </w:rPr>
        <w:br/>
        <w:t xml:space="preserve">11.00                 Tid för första varningssignal </w:t>
      </w:r>
      <w:r w:rsidRPr="009B782A">
        <w:rPr>
          <w:szCs w:val="24"/>
          <w:lang w:eastAsia="sv-SE"/>
        </w:rPr>
        <w:br/>
      </w:r>
    </w:p>
    <w:p w14:paraId="02F54FF4" w14:textId="26BA6AFE" w:rsidR="009B782A" w:rsidRPr="009B782A" w:rsidRDefault="009B782A" w:rsidP="009B782A">
      <w:pPr>
        <w:tabs>
          <w:tab w:val="left" w:pos="567"/>
        </w:tabs>
        <w:spacing w:before="100" w:beforeAutospacing="1" w:after="100" w:afterAutospacing="1"/>
        <w:rPr>
          <w:szCs w:val="24"/>
          <w:lang w:eastAsia="sv-SE"/>
        </w:rPr>
      </w:pPr>
      <w:r w:rsidRPr="009B782A">
        <w:rPr>
          <w:b/>
          <w:bCs/>
          <w:szCs w:val="24"/>
          <w:lang w:eastAsia="sv-SE"/>
        </w:rPr>
        <w:tab/>
        <w:t>Söndag 220828</w:t>
      </w:r>
      <w:r w:rsidRPr="009B782A">
        <w:rPr>
          <w:szCs w:val="24"/>
          <w:lang w:eastAsia="sv-SE"/>
        </w:rPr>
        <w:br/>
        <w:t xml:space="preserve">10.00                Tid för första varningssignal </w:t>
      </w:r>
      <w:r w:rsidRPr="009B782A">
        <w:rPr>
          <w:szCs w:val="24"/>
          <w:lang w:eastAsia="sv-SE"/>
        </w:rPr>
        <w:br/>
      </w:r>
      <w:r w:rsidRPr="009B782A">
        <w:rPr>
          <w:szCs w:val="24"/>
          <w:lang w:eastAsia="sv-SE"/>
        </w:rPr>
        <w:lastRenderedPageBreak/>
        <w:t xml:space="preserve">Ingen varningssignal efter kl. 15.00. </w:t>
      </w:r>
      <w:r w:rsidRPr="009B782A">
        <w:rPr>
          <w:szCs w:val="24"/>
          <w:lang w:eastAsia="sv-SE"/>
        </w:rPr>
        <w:br/>
        <w:t>Prisutdelning snarast möjligt efter seglingarna.</w:t>
      </w:r>
    </w:p>
    <w:p w14:paraId="1729119A" w14:textId="77777777" w:rsidR="009B782A" w:rsidRPr="007A015D" w:rsidRDefault="009B782A" w:rsidP="007A015D">
      <w:pPr>
        <w:tabs>
          <w:tab w:val="left" w:pos="567"/>
        </w:tabs>
        <w:spacing w:after="0"/>
        <w:contextualSpacing/>
        <w:rPr>
          <w:rFonts w:ascii="Arial" w:hAnsi="Arial" w:cs="Arial"/>
          <w:sz w:val="22"/>
          <w:szCs w:val="22"/>
        </w:rPr>
      </w:pP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B55C72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4A0788">
        <w:rPr>
          <w:rFonts w:ascii="Arial" w:hAnsi="Arial" w:cs="Arial"/>
          <w:sz w:val="22"/>
          <w:szCs w:val="22"/>
        </w:rPr>
        <w:t>6</w:t>
      </w:r>
      <w:r w:rsidRPr="007A015D">
        <w:rPr>
          <w:rFonts w:ascii="Arial" w:hAnsi="Arial" w:cs="Arial"/>
          <w:sz w:val="22"/>
          <w:szCs w:val="22"/>
        </w:rPr>
        <w:t xml:space="preserve"> kappseglingar är planerade.</w:t>
      </w:r>
      <w:r w:rsidR="00F55BB4">
        <w:rPr>
          <w:rFonts w:ascii="Arial" w:hAnsi="Arial" w:cs="Arial"/>
          <w:sz w:val="22"/>
          <w:szCs w:val="22"/>
        </w:rPr>
        <w:t xml:space="preserve"> Max tre seglingar per dag</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1362A792" w14:textId="4199190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F747EA">
        <w:rPr>
          <w:rFonts w:ascii="Arial" w:hAnsi="Arial" w:cs="Arial"/>
          <w:sz w:val="22"/>
          <w:szCs w:val="22"/>
        </w:rPr>
        <w:t>Seglingarna kommer att genomföras i en rak serie. Ingen gruppindelning kommer att ske</w:t>
      </w:r>
    </w:p>
    <w:p w14:paraId="4AC33A58" w14:textId="29632167" w:rsidR="007A015D" w:rsidRPr="000F2311" w:rsidRDefault="008A4ED4" w:rsidP="007A015D">
      <w:pPr>
        <w:tabs>
          <w:tab w:val="left" w:pos="567"/>
        </w:tabs>
        <w:spacing w:after="0"/>
        <w:contextualSpacing/>
        <w:rPr>
          <w:rFonts w:ascii="Arial" w:hAnsi="Arial" w:cs="Arial"/>
          <w:i/>
          <w:iCs/>
          <w:sz w:val="22"/>
          <w:szCs w:val="22"/>
        </w:rPr>
      </w:pPr>
      <w:r>
        <w:rPr>
          <w:rFonts w:ascii="Arial" w:hAnsi="Arial" w:cs="Arial"/>
          <w:sz w:val="22"/>
          <w:szCs w:val="22"/>
        </w:rPr>
        <w:tab/>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17D4582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F747EA">
        <w:rPr>
          <w:rFonts w:ascii="Arial" w:hAnsi="Arial" w:cs="Arial"/>
          <w:sz w:val="22"/>
          <w:szCs w:val="22"/>
        </w:rPr>
        <w:t>Kappseglingar</w:t>
      </w:r>
      <w:r w:rsidR="0045722C">
        <w:rPr>
          <w:rFonts w:ascii="Arial" w:hAnsi="Arial" w:cs="Arial"/>
          <w:sz w:val="22"/>
          <w:szCs w:val="22"/>
        </w:rPr>
        <w:t xml:space="preserve">na kommer att ske på fjärden blacken nordost om jollebasen </w:t>
      </w:r>
      <w:proofErr w:type="spellStart"/>
      <w:r w:rsidR="0045722C">
        <w:rPr>
          <w:rFonts w:ascii="Arial" w:hAnsi="Arial" w:cs="Arial"/>
          <w:sz w:val="22"/>
          <w:szCs w:val="22"/>
        </w:rPr>
        <w:t>Mälby</w:t>
      </w:r>
      <w:proofErr w:type="spellEnd"/>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4A170EB9" w14:textId="51335C64" w:rsidR="001275B0" w:rsidRPr="001275B0" w:rsidRDefault="007A015D" w:rsidP="001275B0">
      <w:pPr>
        <w:spacing w:after="0"/>
        <w:ind w:left="0" w:right="0" w:firstLine="0"/>
        <w:rPr>
          <w:rFonts w:eastAsia="Times New Roman" w:cs="Times New Roman"/>
          <w:szCs w:val="24"/>
          <w:lang w:eastAsia="sv-SE"/>
        </w:rPr>
      </w:pPr>
      <w:r w:rsidRPr="007A015D">
        <w:rPr>
          <w:rFonts w:ascii="Arial" w:hAnsi="Arial" w:cs="Arial"/>
          <w:sz w:val="22"/>
          <w:szCs w:val="22"/>
        </w:rPr>
        <w:t>8.2</w:t>
      </w:r>
      <w:r w:rsidR="001275B0">
        <w:rPr>
          <w:rFonts w:ascii="Arial" w:hAnsi="Arial" w:cs="Arial"/>
          <w:sz w:val="22"/>
          <w:szCs w:val="22"/>
        </w:rPr>
        <w:tab/>
      </w:r>
      <w:r w:rsidR="001275B0" w:rsidRPr="001275B0">
        <w:rPr>
          <w:rFonts w:eastAsia="Times New Roman" w:cs="Times New Roman"/>
          <w:szCs w:val="24"/>
          <w:lang w:eastAsia="sv-SE"/>
        </w:rPr>
        <w:t xml:space="preserve">Banan är en </w:t>
      </w:r>
      <w:r w:rsidR="0038742D">
        <w:rPr>
          <w:rFonts w:eastAsia="Times New Roman" w:cs="Times New Roman"/>
          <w:szCs w:val="24"/>
          <w:lang w:eastAsia="sv-SE"/>
        </w:rPr>
        <w:t>ytterloops bana</w:t>
      </w:r>
      <w:r w:rsidR="001275B0" w:rsidRPr="001275B0">
        <w:rPr>
          <w:rFonts w:eastAsia="Times New Roman" w:cs="Times New Roman"/>
          <w:szCs w:val="24"/>
          <w:lang w:eastAsia="sv-SE"/>
        </w:rPr>
        <w:t xml:space="preserve"> och gate vilken seglas två varv (Start – </w:t>
      </w:r>
      <w:proofErr w:type="gramStart"/>
      <w:r w:rsidR="001275B0" w:rsidRPr="001275B0">
        <w:rPr>
          <w:rFonts w:eastAsia="Times New Roman" w:cs="Times New Roman"/>
          <w:szCs w:val="24"/>
          <w:lang w:eastAsia="sv-SE"/>
        </w:rPr>
        <w:t>1-</w:t>
      </w:r>
      <w:r w:rsidR="0038742D">
        <w:rPr>
          <w:rFonts w:eastAsia="Times New Roman" w:cs="Times New Roman"/>
          <w:szCs w:val="24"/>
          <w:lang w:eastAsia="sv-SE"/>
        </w:rPr>
        <w:t>2</w:t>
      </w:r>
      <w:proofErr w:type="gramEnd"/>
      <w:r w:rsidR="001275B0" w:rsidRPr="001275B0">
        <w:rPr>
          <w:rFonts w:eastAsia="Times New Roman" w:cs="Times New Roman"/>
          <w:szCs w:val="24"/>
          <w:lang w:eastAsia="sv-SE"/>
        </w:rPr>
        <w:t>-</w:t>
      </w:r>
      <w:r w:rsidR="0038742D">
        <w:rPr>
          <w:rFonts w:eastAsia="Times New Roman" w:cs="Times New Roman"/>
          <w:szCs w:val="24"/>
          <w:lang w:eastAsia="sv-SE"/>
        </w:rPr>
        <w:t>3b</w:t>
      </w:r>
      <w:r w:rsidR="001275B0" w:rsidRPr="001275B0">
        <w:rPr>
          <w:rFonts w:eastAsia="Times New Roman" w:cs="Times New Roman"/>
          <w:szCs w:val="24"/>
          <w:lang w:eastAsia="sv-SE"/>
        </w:rPr>
        <w:t>/</w:t>
      </w:r>
      <w:r w:rsidR="0038742D">
        <w:rPr>
          <w:rFonts w:eastAsia="Times New Roman" w:cs="Times New Roman"/>
          <w:szCs w:val="24"/>
          <w:lang w:eastAsia="sv-SE"/>
        </w:rPr>
        <w:t>3s</w:t>
      </w:r>
      <w:r w:rsidR="001275B0" w:rsidRPr="001275B0">
        <w:rPr>
          <w:rFonts w:eastAsia="Times New Roman" w:cs="Times New Roman"/>
          <w:szCs w:val="24"/>
          <w:lang w:eastAsia="sv-SE"/>
        </w:rPr>
        <w:t>-</w:t>
      </w:r>
      <w:r w:rsidR="0038742D">
        <w:rPr>
          <w:rFonts w:eastAsia="Times New Roman" w:cs="Times New Roman"/>
          <w:szCs w:val="24"/>
          <w:lang w:eastAsia="sv-SE"/>
        </w:rPr>
        <w:t>2</w:t>
      </w:r>
      <w:r w:rsidR="001275B0" w:rsidRPr="001275B0">
        <w:rPr>
          <w:rFonts w:eastAsia="Times New Roman" w:cs="Times New Roman"/>
          <w:szCs w:val="24"/>
          <w:lang w:eastAsia="sv-SE"/>
        </w:rPr>
        <w:t>-</w:t>
      </w:r>
      <w:r w:rsidR="0038742D">
        <w:rPr>
          <w:rFonts w:eastAsia="Times New Roman" w:cs="Times New Roman"/>
          <w:szCs w:val="24"/>
          <w:lang w:eastAsia="sv-SE"/>
        </w:rPr>
        <w:t>3</w:t>
      </w:r>
      <w:r w:rsidR="001A5C4D">
        <w:rPr>
          <w:rFonts w:eastAsia="Times New Roman" w:cs="Times New Roman"/>
          <w:szCs w:val="24"/>
          <w:lang w:eastAsia="sv-SE"/>
        </w:rPr>
        <w:t>b</w:t>
      </w:r>
      <w:r w:rsidR="001275B0" w:rsidRPr="001275B0">
        <w:rPr>
          <w:rFonts w:eastAsia="Times New Roman" w:cs="Times New Roman"/>
          <w:szCs w:val="24"/>
          <w:lang w:eastAsia="sv-SE"/>
        </w:rPr>
        <w:t>-</w:t>
      </w:r>
      <w:r w:rsidR="001A5C4D">
        <w:rPr>
          <w:rFonts w:eastAsia="Times New Roman" w:cs="Times New Roman"/>
          <w:szCs w:val="24"/>
          <w:lang w:eastAsia="sv-SE"/>
        </w:rPr>
        <w:t>5</w:t>
      </w:r>
      <w:r w:rsidR="001275B0" w:rsidRPr="001275B0">
        <w:rPr>
          <w:rFonts w:eastAsia="Times New Roman" w:cs="Times New Roman"/>
          <w:szCs w:val="24"/>
          <w:lang w:eastAsia="sv-SE"/>
        </w:rPr>
        <w:t xml:space="preserve">-Mål). </w:t>
      </w:r>
    </w:p>
    <w:p w14:paraId="58E74922" w14:textId="719CA3E0" w:rsidR="007A015D" w:rsidRDefault="007A015D" w:rsidP="007A015D">
      <w:pPr>
        <w:tabs>
          <w:tab w:val="left" w:pos="567"/>
        </w:tabs>
        <w:spacing w:after="0"/>
        <w:contextualSpacing/>
        <w:rPr>
          <w:rFonts w:ascii="Arial" w:hAnsi="Arial" w:cs="Arial"/>
          <w:sz w:val="22"/>
          <w:szCs w:val="22"/>
        </w:rPr>
      </w:pPr>
    </w:p>
    <w:p w14:paraId="729EC08F" w14:textId="4F4E222A" w:rsidR="009B68D3" w:rsidRDefault="009B68D3" w:rsidP="007A015D">
      <w:pPr>
        <w:tabs>
          <w:tab w:val="left" w:pos="567"/>
        </w:tabs>
        <w:spacing w:after="0"/>
        <w:contextualSpacing/>
        <w:rPr>
          <w:rFonts w:ascii="Arial" w:hAnsi="Arial" w:cs="Arial"/>
          <w:sz w:val="22"/>
          <w:szCs w:val="22"/>
        </w:rPr>
      </w:pPr>
    </w:p>
    <w:p w14:paraId="0E05773C" w14:textId="3A6C3C19" w:rsidR="0038742D" w:rsidRPr="0038742D" w:rsidRDefault="00B50BF2" w:rsidP="0038742D">
      <w:pPr>
        <w:spacing w:after="0"/>
        <w:ind w:left="0" w:right="0" w:firstLine="0"/>
        <w:rPr>
          <w:rFonts w:eastAsia="Times New Roman" w:cs="Times New Roman"/>
          <w:szCs w:val="24"/>
          <w:lang w:eastAsia="sv-SE"/>
        </w:rPr>
      </w:pPr>
      <w:r>
        <w:rPr>
          <w:rFonts w:ascii="Arial" w:hAnsi="Arial" w:cs="Arial"/>
          <w:noProof/>
          <w:sz w:val="22"/>
          <w:szCs w:val="22"/>
        </w:rPr>
        <mc:AlternateContent>
          <mc:Choice Requires="wpi">
            <w:drawing>
              <wp:anchor distT="0" distB="0" distL="114300" distR="114300" simplePos="0" relativeHeight="251659264" behindDoc="0" locked="0" layoutInCell="1" allowOverlap="1" wp14:anchorId="74C0BB8C" wp14:editId="654A67C4">
                <wp:simplePos x="0" y="0"/>
                <wp:positionH relativeFrom="column">
                  <wp:posOffset>416047</wp:posOffset>
                </wp:positionH>
                <wp:positionV relativeFrom="paragraph">
                  <wp:posOffset>138943</wp:posOffset>
                </wp:positionV>
                <wp:extent cx="360" cy="360"/>
                <wp:effectExtent l="38100" t="38100" r="38100" b="38100"/>
                <wp:wrapNone/>
                <wp:docPr id="2" name="Pennanteckning 2"/>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42F7E3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2" o:spid="_x0000_s1026" type="#_x0000_t75" style="position:absolute;margin-left:31.55pt;margin-top:9.75pt;width:2.5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">
                <v:imagedata r:id="rId5" o:title=""/>
              </v:shape>
            </w:pict>
          </mc:Fallback>
        </mc:AlternateContent>
      </w:r>
      <w:r w:rsidR="0038742D" w:rsidRPr="0038742D">
        <w:rPr>
          <w:rFonts w:ascii="Arial" w:hAnsi="Arial" w:cs="Arial"/>
          <w:noProof/>
          <w:sz w:val="22"/>
          <w:szCs w:val="22"/>
        </w:rPr>
        <w:drawing>
          <wp:inline distT="0" distB="0" distL="0" distR="0" wp14:anchorId="3F8FE308" wp14:editId="38C5CA48">
            <wp:extent cx="2471420" cy="2580005"/>
            <wp:effectExtent l="0" t="0" r="508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1420" cy="2580005"/>
                    </a:xfrm>
                    <a:prstGeom prst="rect">
                      <a:avLst/>
                    </a:prstGeom>
                    <a:noFill/>
                    <a:ln>
                      <a:noFill/>
                    </a:ln>
                  </pic:spPr>
                </pic:pic>
              </a:graphicData>
            </a:graphic>
          </wp:inline>
        </w:drawing>
      </w:r>
    </w:p>
    <w:p w14:paraId="0381749C" w14:textId="02BBFDA9" w:rsidR="009B68D3" w:rsidRPr="007A015D" w:rsidRDefault="009B68D3" w:rsidP="007A015D">
      <w:pPr>
        <w:tabs>
          <w:tab w:val="left" w:pos="567"/>
        </w:tabs>
        <w:spacing w:after="0"/>
        <w:contextualSpacing/>
        <w:rPr>
          <w:rFonts w:ascii="Arial" w:hAnsi="Arial" w:cs="Arial"/>
          <w:sz w:val="22"/>
          <w:szCs w:val="22"/>
        </w:rPr>
      </w:pP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1BC24246" w14:textId="64C7DA78" w:rsidR="00732EC5" w:rsidRPr="00732EC5" w:rsidRDefault="00732EC5" w:rsidP="00732EC5">
      <w:pPr>
        <w:spacing w:after="0"/>
        <w:ind w:left="0" w:right="0" w:firstLine="0"/>
        <w:rPr>
          <w:rFonts w:ascii="Arial" w:eastAsia="Times New Roman" w:hAnsi="Arial" w:cs="Arial"/>
          <w:color w:val="000000"/>
          <w:sz w:val="22"/>
          <w:szCs w:val="22"/>
        </w:rPr>
      </w:pPr>
      <w:r w:rsidRPr="00732EC5">
        <w:rPr>
          <w:rFonts w:ascii="Arial" w:hAnsi="Arial" w:cs="Arial"/>
          <w:color w:val="000000"/>
          <w:sz w:val="22"/>
          <w:szCs w:val="22"/>
        </w:rPr>
        <w:t>9.1</w:t>
      </w:r>
      <w:r w:rsidR="00266580">
        <w:rPr>
          <w:rFonts w:ascii="Arial" w:hAnsi="Arial" w:cs="Arial"/>
          <w:color w:val="000000"/>
          <w:sz w:val="22"/>
          <w:szCs w:val="22"/>
        </w:rPr>
        <w:t xml:space="preserve"> </w:t>
      </w:r>
      <w:proofErr w:type="spellStart"/>
      <w:r w:rsidRPr="00732EC5">
        <w:rPr>
          <w:rFonts w:ascii="Arial" w:hAnsi="Arial" w:cs="Arial"/>
          <w:color w:val="000000"/>
          <w:sz w:val="22"/>
          <w:szCs w:val="22"/>
        </w:rPr>
        <w:t>KSR</w:t>
      </w:r>
      <w:proofErr w:type="spellEnd"/>
      <w:r w:rsidRPr="00732EC5">
        <w:rPr>
          <w:rFonts w:ascii="Arial" w:hAnsi="Arial" w:cs="Arial"/>
          <w:color w:val="000000"/>
          <w:sz w:val="22"/>
          <w:szCs w:val="22"/>
        </w:rPr>
        <w:t xml:space="preserve"> appendix P gäller men ändras så att P2.3 utgår och att i P2.2 ändras ”andra gången” till ”andra gången och ytterligare gånger”.</w:t>
      </w:r>
      <w:r w:rsidRPr="00732EC5">
        <w:rPr>
          <w:rFonts w:ascii="Arial" w:hAnsi="Arial" w:cs="Arial"/>
          <w:color w:val="000000"/>
          <w:sz w:val="22"/>
          <w:szCs w:val="22"/>
        </w:rPr>
        <w:br/>
      </w:r>
      <w:r w:rsidRPr="00732EC5">
        <w:rPr>
          <w:rFonts w:ascii="Arial" w:hAnsi="Arial" w:cs="Arial"/>
          <w:color w:val="000000"/>
          <w:sz w:val="22"/>
          <w:szCs w:val="22"/>
        </w:rPr>
        <w:br/>
        <w:t>9.</w:t>
      </w:r>
      <w:r w:rsidR="007421E2">
        <w:rPr>
          <w:rFonts w:ascii="Arial" w:hAnsi="Arial" w:cs="Arial"/>
          <w:color w:val="000000"/>
          <w:sz w:val="22"/>
          <w:szCs w:val="22"/>
        </w:rPr>
        <w:t xml:space="preserve">2 </w:t>
      </w:r>
      <w:r w:rsidRPr="00732EC5">
        <w:rPr>
          <w:rFonts w:ascii="Arial" w:hAnsi="Arial" w:cs="Arial"/>
          <w:color w:val="000000"/>
          <w:sz w:val="22"/>
          <w:szCs w:val="22"/>
        </w:rPr>
        <w:t xml:space="preserve">Krav på en protest som gäller en händelse som har inträffat i kappseglingsområdet. Detta är ett tillägg till </w:t>
      </w:r>
      <w:proofErr w:type="spellStart"/>
      <w:r w:rsidRPr="00732EC5">
        <w:rPr>
          <w:rFonts w:ascii="Arial" w:hAnsi="Arial" w:cs="Arial"/>
          <w:color w:val="000000"/>
          <w:sz w:val="22"/>
          <w:szCs w:val="22"/>
        </w:rPr>
        <w:t>KSR</w:t>
      </w:r>
      <w:proofErr w:type="spellEnd"/>
      <w:r w:rsidRPr="00732EC5">
        <w:rPr>
          <w:rFonts w:ascii="Arial" w:hAnsi="Arial" w:cs="Arial"/>
          <w:color w:val="000000"/>
          <w:sz w:val="22"/>
          <w:szCs w:val="22"/>
        </w:rPr>
        <w:t xml:space="preserve"> 61.1a: För att en protest skall vara giltig, ska den protesterande informera kappseglingskommittén så fort som det är praktiskt möjligt efter det att den gått i mål eller utgått om sin avsikt att protestera, och mot vilken båt protesten är riktad.</w:t>
      </w:r>
      <w:r w:rsidRPr="00732EC5">
        <w:rPr>
          <w:rFonts w:ascii="Arial" w:hAnsi="Arial" w:cs="Arial"/>
          <w:color w:val="000000"/>
          <w:sz w:val="22"/>
          <w:szCs w:val="22"/>
        </w:rPr>
        <w:br/>
      </w:r>
      <w:r w:rsidRPr="00732EC5">
        <w:rPr>
          <w:rFonts w:ascii="Arial" w:hAnsi="Arial" w:cs="Arial"/>
          <w:color w:val="000000"/>
          <w:sz w:val="22"/>
          <w:szCs w:val="22"/>
        </w:rPr>
        <w:br/>
      </w:r>
    </w:p>
    <w:p w14:paraId="06753759" w14:textId="77777777" w:rsidR="00732EC5" w:rsidRPr="00732EC5" w:rsidRDefault="00732EC5" w:rsidP="00732EC5">
      <w:pPr>
        <w:rPr>
          <w:rFonts w:ascii="Arial" w:hAnsi="Arial" w:cs="Arial"/>
          <w:color w:val="000000"/>
          <w:sz w:val="22"/>
          <w:szCs w:val="22"/>
        </w:rPr>
      </w:pPr>
    </w:p>
    <w:p w14:paraId="76FA6B07" w14:textId="3DAAB41C" w:rsidR="00732EC5" w:rsidRPr="00732EC5" w:rsidRDefault="00732EC5" w:rsidP="007421E2">
      <w:pPr>
        <w:rPr>
          <w:rFonts w:ascii="Arial" w:hAnsi="Arial" w:cs="Arial"/>
          <w:color w:val="000000"/>
          <w:sz w:val="22"/>
          <w:szCs w:val="22"/>
        </w:rPr>
      </w:pPr>
      <w:r w:rsidRPr="00732EC5">
        <w:rPr>
          <w:rFonts w:ascii="Arial" w:hAnsi="Arial" w:cs="Arial"/>
          <w:color w:val="000000"/>
          <w:sz w:val="22"/>
          <w:szCs w:val="22"/>
        </w:rPr>
        <w:t>9.3</w:t>
      </w:r>
      <w:r w:rsidR="007421E2">
        <w:rPr>
          <w:rFonts w:ascii="Arial" w:hAnsi="Arial" w:cs="Arial"/>
          <w:color w:val="000000"/>
          <w:sz w:val="22"/>
          <w:szCs w:val="22"/>
        </w:rPr>
        <w:tab/>
      </w:r>
      <w:r w:rsidRPr="00732EC5">
        <w:rPr>
          <w:rFonts w:ascii="Arial" w:hAnsi="Arial" w:cs="Arial"/>
          <w:color w:val="000000"/>
          <w:sz w:val="22"/>
          <w:szCs w:val="22"/>
        </w:rPr>
        <w:t>Juryn kommer att använda sig av verktyget</w:t>
      </w:r>
      <w:r w:rsidRPr="00732EC5">
        <w:rPr>
          <w:rStyle w:val="apple-converted-space"/>
          <w:rFonts w:ascii="Arial" w:hAnsi="Arial" w:cs="Arial"/>
          <w:color w:val="000000"/>
          <w:sz w:val="22"/>
          <w:szCs w:val="22"/>
        </w:rPr>
        <w:t> </w:t>
      </w:r>
      <w:hyperlink r:id="rId7" w:tgtFrame="_blank" w:tooltip="https://eur03.safelinks.protection.outlook.com/?url=http%3A%2F%2Fracingrulesofsailing.org%2F&amp;data=05%7C01%7CNiclas.Bjallhage%40columbusglobal.com%7Ca2298db21bbd4f979cbc08da8291bf9e%7C21a72fffb86b492cbb02b09e6e0beab9%7C0%7C0%7C637965859757641726%7CUnknown%7CTWFpbGZsb3d8eyJWIjoiMC4wLjAwMDAiLCJQIjoiV2luMzIiLCJBTiI6Ik1haWwiLCJXVCI6Mn0%3D%7C3000%7C%7C%7C&amp;sdata=AS2sU4achXE8Y09HogLmZB%2FRl3q0YFRaIQTYV3nDzHY%3D&amp;reserved=0" w:history="1">
        <w:r w:rsidRPr="00732EC5">
          <w:rPr>
            <w:rStyle w:val="Hyperlnk"/>
            <w:rFonts w:ascii="Arial" w:hAnsi="Arial" w:cs="Arial"/>
            <w:sz w:val="22"/>
            <w:szCs w:val="22"/>
          </w:rPr>
          <w:t>racingrulesofsailing.org</w:t>
        </w:r>
      </w:hyperlink>
      <w:r w:rsidRPr="00732EC5">
        <w:rPr>
          <w:rStyle w:val="apple-converted-space"/>
          <w:rFonts w:ascii="Arial" w:hAnsi="Arial" w:cs="Arial"/>
          <w:color w:val="000000"/>
          <w:sz w:val="22"/>
          <w:szCs w:val="22"/>
        </w:rPr>
        <w:t> </w:t>
      </w:r>
      <w:r w:rsidRPr="00732EC5">
        <w:rPr>
          <w:rFonts w:ascii="Arial" w:hAnsi="Arial" w:cs="Arial"/>
          <w:color w:val="000000"/>
          <w:sz w:val="22"/>
          <w:szCs w:val="22"/>
        </w:rPr>
        <w:t xml:space="preserve">för att kommunicera med seglarna. En länk till jury-delen av anslagstavlan kommer att finnas på den officiella anslagstavlan. Anslag och meddelanden kan komma att skickas via e-post. Det finns även en </w:t>
      </w:r>
      <w:proofErr w:type="spellStart"/>
      <w:r w:rsidRPr="00732EC5">
        <w:rPr>
          <w:rFonts w:ascii="Arial" w:hAnsi="Arial" w:cs="Arial"/>
          <w:color w:val="000000"/>
          <w:sz w:val="22"/>
          <w:szCs w:val="22"/>
        </w:rPr>
        <w:t>app</w:t>
      </w:r>
      <w:proofErr w:type="spellEnd"/>
      <w:r w:rsidRPr="00732EC5">
        <w:rPr>
          <w:rFonts w:ascii="Arial" w:hAnsi="Arial" w:cs="Arial"/>
          <w:color w:val="000000"/>
          <w:sz w:val="22"/>
          <w:szCs w:val="22"/>
        </w:rPr>
        <w:t xml:space="preserve"> (Android/</w:t>
      </w:r>
      <w:proofErr w:type="spellStart"/>
      <w:r w:rsidRPr="00732EC5">
        <w:rPr>
          <w:rFonts w:ascii="Arial" w:hAnsi="Arial" w:cs="Arial"/>
          <w:color w:val="000000"/>
          <w:sz w:val="22"/>
          <w:szCs w:val="22"/>
        </w:rPr>
        <w:t>iOS</w:t>
      </w:r>
      <w:proofErr w:type="spellEnd"/>
      <w:r w:rsidRPr="00732EC5">
        <w:rPr>
          <w:rFonts w:ascii="Arial" w:hAnsi="Arial" w:cs="Arial"/>
          <w:color w:val="000000"/>
          <w:sz w:val="22"/>
          <w:szCs w:val="22"/>
        </w:rPr>
        <w:t>) kopplad till verktyget där man kan följa en eller flera seglare som kan vara lämplig att ladda ner innan tävlingen.</w:t>
      </w:r>
      <w:r w:rsidRPr="00732EC5">
        <w:rPr>
          <w:rStyle w:val="apple-converted-space"/>
          <w:rFonts w:ascii="Arial" w:hAnsi="Arial" w:cs="Arial"/>
          <w:color w:val="000000"/>
          <w:sz w:val="22"/>
          <w:szCs w:val="22"/>
        </w:rPr>
        <w:t> </w:t>
      </w:r>
    </w:p>
    <w:p w14:paraId="7FE8D20B" w14:textId="0C01F853" w:rsidR="00732EC5" w:rsidRPr="00732EC5" w:rsidRDefault="00732EC5" w:rsidP="00732EC5">
      <w:pPr>
        <w:rPr>
          <w:rFonts w:ascii="Arial" w:hAnsi="Arial" w:cs="Arial"/>
          <w:color w:val="000000"/>
          <w:sz w:val="22"/>
          <w:szCs w:val="22"/>
        </w:rPr>
      </w:pPr>
      <w:r w:rsidRPr="00732EC5">
        <w:rPr>
          <w:rFonts w:ascii="Arial" w:hAnsi="Arial" w:cs="Arial"/>
          <w:color w:val="000000"/>
          <w:sz w:val="22"/>
          <w:szCs w:val="22"/>
        </w:rPr>
        <w:t xml:space="preserve">9.4 </w:t>
      </w:r>
      <w:r w:rsidR="007421E2">
        <w:rPr>
          <w:rFonts w:ascii="Arial" w:hAnsi="Arial" w:cs="Arial"/>
          <w:color w:val="000000"/>
          <w:sz w:val="22"/>
          <w:szCs w:val="22"/>
        </w:rPr>
        <w:tab/>
      </w:r>
      <w:proofErr w:type="spellStart"/>
      <w:r w:rsidRPr="007421E2">
        <w:rPr>
          <w:rFonts w:ascii="Arial" w:hAnsi="Arial" w:cs="Arial"/>
          <w:color w:val="000000"/>
          <w:sz w:val="22"/>
          <w:szCs w:val="22"/>
        </w:rPr>
        <w:t>KSR</w:t>
      </w:r>
      <w:proofErr w:type="spellEnd"/>
      <w:r w:rsidRPr="00732EC5">
        <w:rPr>
          <w:rFonts w:ascii="Arial" w:hAnsi="Arial" w:cs="Arial"/>
          <w:color w:val="000000"/>
          <w:sz w:val="22"/>
          <w:szCs w:val="22"/>
        </w:rPr>
        <w:t xml:space="preserve"> Appendix T1 gäller.</w:t>
      </w:r>
      <w:r w:rsidRPr="00732EC5">
        <w:rPr>
          <w:rStyle w:val="apple-converted-space"/>
          <w:rFonts w:ascii="Arial" w:hAnsi="Arial" w:cs="Arial"/>
          <w:color w:val="000000"/>
          <w:sz w:val="22"/>
          <w:szCs w:val="22"/>
        </w:rPr>
        <w:t> </w:t>
      </w:r>
    </w:p>
    <w:p w14:paraId="76C59945" w14:textId="21CEDC6B" w:rsidR="007A015D" w:rsidRPr="00732EC5" w:rsidRDefault="007A015D" w:rsidP="007A015D">
      <w:pPr>
        <w:tabs>
          <w:tab w:val="left" w:pos="567"/>
        </w:tabs>
        <w:spacing w:after="0"/>
        <w:contextualSpacing/>
        <w:rPr>
          <w:rFonts w:ascii="Arial" w:hAnsi="Arial" w:cs="Arial"/>
          <w:sz w:val="22"/>
          <w:szCs w:val="22"/>
        </w:rPr>
      </w:pPr>
      <w:r w:rsidRPr="00732EC5">
        <w:rPr>
          <w:rFonts w:ascii="Arial" w:hAnsi="Arial" w:cs="Arial"/>
          <w:sz w:val="22"/>
          <w:szCs w:val="22"/>
        </w:rPr>
        <w:br/>
      </w:r>
    </w:p>
    <w:p w14:paraId="7C15E3BA" w14:textId="5B165253" w:rsidR="007A015D" w:rsidRPr="007A015D" w:rsidRDefault="007A015D" w:rsidP="002B3CFC">
      <w:pPr>
        <w:tabs>
          <w:tab w:val="left" w:pos="567"/>
        </w:tabs>
        <w:spacing w:after="0"/>
        <w:ind w:left="0" w:firstLine="0"/>
        <w:contextualSpacing/>
        <w:rPr>
          <w:rFonts w:ascii="Arial" w:hAnsi="Arial" w:cs="Arial"/>
          <w:i/>
          <w:iCs/>
          <w:sz w:val="22"/>
          <w:szCs w:val="22"/>
        </w:rPr>
      </w:pP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1D1926F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68F8BE60"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7DD3752D"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12265EC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590282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B73BD2" w:rsidRPr="0041136F">
        <w:rPr>
          <w:szCs w:val="24"/>
          <w:lang w:eastAsia="sv-SE"/>
        </w:rPr>
        <w:t>Ett pris på var femte båt som är anmäld innan anmälningstiden gått ut</w:t>
      </w:r>
      <w:r w:rsidR="00B73BD2">
        <w:rPr>
          <w:szCs w:val="24"/>
          <w:lang w:eastAsia="sv-SE"/>
        </w:rPr>
        <w: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650E4AE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2169A7">
        <w:rPr>
          <w:rFonts w:ascii="Arial" w:hAnsi="Arial" w:cs="Arial"/>
          <w:sz w:val="22"/>
          <w:szCs w:val="22"/>
        </w:rPr>
        <w:t>2</w:t>
      </w:r>
      <w:r w:rsidRPr="007A015D">
        <w:rPr>
          <w:rFonts w:ascii="Arial" w:hAnsi="Arial" w:cs="Arial"/>
          <w:sz w:val="22"/>
          <w:szCs w:val="22"/>
        </w:rPr>
        <w:t>, kapitel 8 Mästerskap.</w:t>
      </w:r>
      <w:r w:rsidRPr="007A015D">
        <w:rPr>
          <w:rFonts w:ascii="Arial" w:hAnsi="Arial" w:cs="Arial"/>
          <w:sz w:val="22"/>
          <w:szCs w:val="22"/>
        </w:rPr>
        <w:br/>
      </w:r>
    </w:p>
    <w:p w14:paraId="587E75D3" w14:textId="1BB6D6AC" w:rsidR="007A015D" w:rsidRDefault="007A015D" w:rsidP="007A015D">
      <w:pPr>
        <w:tabs>
          <w:tab w:val="left" w:pos="567"/>
        </w:tabs>
        <w:spacing w:after="0"/>
        <w:contextualSpacing/>
        <w:rPr>
          <w:rFonts w:ascii="Arial" w:hAnsi="Arial" w:cs="Arial"/>
          <w:sz w:val="22"/>
          <w:szCs w:val="22"/>
        </w:rPr>
      </w:pPr>
    </w:p>
    <w:p w14:paraId="190F0EA0" w14:textId="77777777" w:rsidR="006B0DE1" w:rsidRDefault="006B0DE1" w:rsidP="006B0DE1">
      <w:pPr>
        <w:tabs>
          <w:tab w:val="left" w:pos="567"/>
        </w:tabs>
        <w:spacing w:after="0"/>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505647D8" w14:textId="705BBD74" w:rsidR="006B0DE1" w:rsidRDefault="006B0DE1" w:rsidP="006B0DE1">
      <w:pPr>
        <w:tabs>
          <w:tab w:val="left" w:pos="567"/>
        </w:tabs>
        <w:spacing w:after="0"/>
        <w:contextualSpacing/>
        <w:rPr>
          <w:rFonts w:ascii="Arial" w:hAnsi="Arial" w:cs="Arial"/>
          <w:sz w:val="22"/>
          <w:szCs w:val="22"/>
        </w:rPr>
      </w:pPr>
      <w:r>
        <w:rPr>
          <w:rFonts w:ascii="Arial" w:hAnsi="Arial" w:cs="Arial"/>
          <w:sz w:val="22"/>
          <w:szCs w:val="22"/>
        </w:rPr>
        <w:tab/>
      </w: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4B041DE5" w:rsidR="00CE2461"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965EC1">
        <w:rPr>
          <w:rFonts w:ascii="Arial" w:hAnsi="Arial" w:cs="Arial"/>
          <w:sz w:val="22"/>
          <w:szCs w:val="22"/>
        </w:rPr>
        <w:t>2022-07-07</w:t>
      </w:r>
      <w:r w:rsidR="00F55BB4">
        <w:rPr>
          <w:rFonts w:ascii="Arial" w:hAnsi="Arial" w:cs="Arial"/>
          <w:sz w:val="22"/>
          <w:szCs w:val="22"/>
        </w:rPr>
        <w:t xml:space="preserve"> uppdaterad 2022-08-22</w:t>
      </w:r>
    </w:p>
    <w:p w14:paraId="00BE79B0" w14:textId="264F05A5" w:rsidR="00965EC1" w:rsidRDefault="00965EC1" w:rsidP="00CE2461">
      <w:pPr>
        <w:spacing w:after="0"/>
        <w:ind w:left="0" w:firstLine="0"/>
        <w:contextualSpacing/>
        <w:rPr>
          <w:rFonts w:ascii="Arial" w:hAnsi="Arial" w:cs="Arial"/>
          <w:sz w:val="22"/>
          <w:szCs w:val="22"/>
        </w:rPr>
      </w:pPr>
    </w:p>
    <w:p w14:paraId="409840F7" w14:textId="38491AB9" w:rsidR="00965EC1" w:rsidRDefault="00965EC1" w:rsidP="00CE2461">
      <w:pPr>
        <w:spacing w:after="0"/>
        <w:ind w:left="0" w:firstLine="0"/>
        <w:contextualSpacing/>
        <w:rPr>
          <w:rFonts w:ascii="Arial" w:hAnsi="Arial" w:cs="Arial"/>
          <w:sz w:val="22"/>
          <w:szCs w:val="22"/>
        </w:rPr>
      </w:pPr>
      <w:r>
        <w:rPr>
          <w:rFonts w:ascii="Arial" w:hAnsi="Arial" w:cs="Arial"/>
          <w:sz w:val="22"/>
          <w:szCs w:val="22"/>
        </w:rPr>
        <w:t xml:space="preserve">Tävlingsledare: Niclas </w:t>
      </w:r>
      <w:proofErr w:type="spellStart"/>
      <w:r>
        <w:rPr>
          <w:rFonts w:ascii="Arial" w:hAnsi="Arial" w:cs="Arial"/>
          <w:sz w:val="22"/>
          <w:szCs w:val="22"/>
        </w:rPr>
        <w:t>Bjällhage</w:t>
      </w:r>
      <w:proofErr w:type="spellEnd"/>
      <w:r>
        <w:rPr>
          <w:rFonts w:ascii="Arial" w:hAnsi="Arial" w:cs="Arial"/>
          <w:sz w:val="22"/>
          <w:szCs w:val="22"/>
        </w:rPr>
        <w:t xml:space="preserve"> (</w:t>
      </w:r>
      <w:hyperlink r:id="rId8" w:history="1">
        <w:r w:rsidRPr="00905BA5">
          <w:rPr>
            <w:rStyle w:val="Hyperlnk"/>
            <w:rFonts w:ascii="Arial" w:hAnsi="Arial" w:cs="Arial"/>
            <w:sz w:val="22"/>
            <w:szCs w:val="22"/>
          </w:rPr>
          <w:t>niclas.bjallhage@columbusglobal.com</w:t>
        </w:r>
      </w:hyperlink>
      <w:r>
        <w:rPr>
          <w:rFonts w:ascii="Arial" w:hAnsi="Arial" w:cs="Arial"/>
          <w:sz w:val="22"/>
          <w:szCs w:val="22"/>
        </w:rPr>
        <w:t>)  tel. 070-580 3770</w:t>
      </w:r>
    </w:p>
    <w:p w14:paraId="01D362A1" w14:textId="257B6F04" w:rsidR="00965EC1" w:rsidRDefault="00965EC1" w:rsidP="00CE2461">
      <w:pPr>
        <w:spacing w:after="0"/>
        <w:ind w:left="0" w:firstLine="0"/>
        <w:contextualSpacing/>
        <w:rPr>
          <w:rFonts w:ascii="Arial" w:hAnsi="Arial" w:cs="Arial"/>
          <w:sz w:val="22"/>
          <w:szCs w:val="22"/>
        </w:rPr>
      </w:pP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7107"/>
    <w:rsid w:val="00062D45"/>
    <w:rsid w:val="00081B6C"/>
    <w:rsid w:val="00091802"/>
    <w:rsid w:val="000A352B"/>
    <w:rsid w:val="000C6947"/>
    <w:rsid w:val="000E752D"/>
    <w:rsid w:val="000F2311"/>
    <w:rsid w:val="000F68D8"/>
    <w:rsid w:val="00116DBD"/>
    <w:rsid w:val="00116FCB"/>
    <w:rsid w:val="001275B0"/>
    <w:rsid w:val="0013433A"/>
    <w:rsid w:val="0014184E"/>
    <w:rsid w:val="00162435"/>
    <w:rsid w:val="00183753"/>
    <w:rsid w:val="00187BD2"/>
    <w:rsid w:val="001A5C4D"/>
    <w:rsid w:val="00203EC4"/>
    <w:rsid w:val="002169A7"/>
    <w:rsid w:val="00245A12"/>
    <w:rsid w:val="00266408"/>
    <w:rsid w:val="00266580"/>
    <w:rsid w:val="0026720C"/>
    <w:rsid w:val="00286D72"/>
    <w:rsid w:val="002A4A7B"/>
    <w:rsid w:val="002B3CFC"/>
    <w:rsid w:val="002D4F08"/>
    <w:rsid w:val="002D734D"/>
    <w:rsid w:val="002F4634"/>
    <w:rsid w:val="00330879"/>
    <w:rsid w:val="00357322"/>
    <w:rsid w:val="00360461"/>
    <w:rsid w:val="00377506"/>
    <w:rsid w:val="00386DF0"/>
    <w:rsid w:val="0038742D"/>
    <w:rsid w:val="003A4FC9"/>
    <w:rsid w:val="003C4C01"/>
    <w:rsid w:val="003F0D94"/>
    <w:rsid w:val="00414A1D"/>
    <w:rsid w:val="0045722C"/>
    <w:rsid w:val="004A0788"/>
    <w:rsid w:val="004A57F2"/>
    <w:rsid w:val="004D7695"/>
    <w:rsid w:val="004F2529"/>
    <w:rsid w:val="004F7C0E"/>
    <w:rsid w:val="00525917"/>
    <w:rsid w:val="00541677"/>
    <w:rsid w:val="00541B46"/>
    <w:rsid w:val="00562781"/>
    <w:rsid w:val="005867AC"/>
    <w:rsid w:val="005A20B7"/>
    <w:rsid w:val="005D08F2"/>
    <w:rsid w:val="006217AA"/>
    <w:rsid w:val="00635A5A"/>
    <w:rsid w:val="0068066C"/>
    <w:rsid w:val="00680FC0"/>
    <w:rsid w:val="006B0DE1"/>
    <w:rsid w:val="006F59A3"/>
    <w:rsid w:val="00730768"/>
    <w:rsid w:val="00732EC5"/>
    <w:rsid w:val="007421E2"/>
    <w:rsid w:val="00790CF2"/>
    <w:rsid w:val="007A015D"/>
    <w:rsid w:val="007A378F"/>
    <w:rsid w:val="007C6340"/>
    <w:rsid w:val="007D2770"/>
    <w:rsid w:val="007E54BC"/>
    <w:rsid w:val="007F49CF"/>
    <w:rsid w:val="00800E61"/>
    <w:rsid w:val="00816FA7"/>
    <w:rsid w:val="008305DB"/>
    <w:rsid w:val="00851550"/>
    <w:rsid w:val="00887A34"/>
    <w:rsid w:val="008A4ED4"/>
    <w:rsid w:val="008A6519"/>
    <w:rsid w:val="008D1EAE"/>
    <w:rsid w:val="008F0E37"/>
    <w:rsid w:val="00907322"/>
    <w:rsid w:val="00910771"/>
    <w:rsid w:val="00937D66"/>
    <w:rsid w:val="00956D81"/>
    <w:rsid w:val="00965EC1"/>
    <w:rsid w:val="00975281"/>
    <w:rsid w:val="009909CF"/>
    <w:rsid w:val="009B68D3"/>
    <w:rsid w:val="009B782A"/>
    <w:rsid w:val="009F2501"/>
    <w:rsid w:val="00A15877"/>
    <w:rsid w:val="00A16343"/>
    <w:rsid w:val="00A2157E"/>
    <w:rsid w:val="00A41AEC"/>
    <w:rsid w:val="00A54D34"/>
    <w:rsid w:val="00A712E2"/>
    <w:rsid w:val="00A83773"/>
    <w:rsid w:val="00AC6B37"/>
    <w:rsid w:val="00AF4216"/>
    <w:rsid w:val="00AF79A4"/>
    <w:rsid w:val="00B23074"/>
    <w:rsid w:val="00B232C7"/>
    <w:rsid w:val="00B455D9"/>
    <w:rsid w:val="00B50BF2"/>
    <w:rsid w:val="00B73BD2"/>
    <w:rsid w:val="00B96A4C"/>
    <w:rsid w:val="00BA648E"/>
    <w:rsid w:val="00BC07CD"/>
    <w:rsid w:val="00BC7B57"/>
    <w:rsid w:val="00BE1217"/>
    <w:rsid w:val="00BF3DEB"/>
    <w:rsid w:val="00C07AE7"/>
    <w:rsid w:val="00C47183"/>
    <w:rsid w:val="00C609C6"/>
    <w:rsid w:val="00C841F3"/>
    <w:rsid w:val="00CE2461"/>
    <w:rsid w:val="00CF6232"/>
    <w:rsid w:val="00D014CF"/>
    <w:rsid w:val="00D20C9D"/>
    <w:rsid w:val="00D33E2D"/>
    <w:rsid w:val="00DF592A"/>
    <w:rsid w:val="00E179B6"/>
    <w:rsid w:val="00E4175B"/>
    <w:rsid w:val="00E53E15"/>
    <w:rsid w:val="00E7705F"/>
    <w:rsid w:val="00E833D7"/>
    <w:rsid w:val="00EB01A8"/>
    <w:rsid w:val="00EC076F"/>
    <w:rsid w:val="00EC4A86"/>
    <w:rsid w:val="00EE4B1F"/>
    <w:rsid w:val="00F26830"/>
    <w:rsid w:val="00F33B09"/>
    <w:rsid w:val="00F55BB4"/>
    <w:rsid w:val="00F6605F"/>
    <w:rsid w:val="00F747EA"/>
    <w:rsid w:val="00F83634"/>
    <w:rsid w:val="00F9025B"/>
    <w:rsid w:val="00FE325F"/>
    <w:rsid w:val="00FF3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965EC1"/>
    <w:rPr>
      <w:color w:val="0563C1" w:themeColor="hyperlink"/>
      <w:u w:val="single"/>
    </w:rPr>
  </w:style>
  <w:style w:type="character" w:styleId="Olstomnmnande">
    <w:name w:val="Unresolved Mention"/>
    <w:basedOn w:val="Standardstycketeckensnitt"/>
    <w:uiPriority w:val="99"/>
    <w:semiHidden/>
    <w:unhideWhenUsed/>
    <w:rsid w:val="00965EC1"/>
    <w:rPr>
      <w:color w:val="605E5C"/>
      <w:shd w:val="clear" w:color="auto" w:fill="E1DFDD"/>
    </w:rPr>
  </w:style>
  <w:style w:type="character" w:customStyle="1" w:styleId="apple-converted-space">
    <w:name w:val="apple-converted-space"/>
    <w:basedOn w:val="Standardstycketeckensnitt"/>
    <w:rsid w:val="0073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0263">
      <w:bodyDiv w:val="1"/>
      <w:marLeft w:val="0"/>
      <w:marRight w:val="0"/>
      <w:marTop w:val="0"/>
      <w:marBottom w:val="0"/>
      <w:divBdr>
        <w:top w:val="none" w:sz="0" w:space="0" w:color="auto"/>
        <w:left w:val="none" w:sz="0" w:space="0" w:color="auto"/>
        <w:bottom w:val="none" w:sz="0" w:space="0" w:color="auto"/>
        <w:right w:val="none" w:sz="0" w:space="0" w:color="auto"/>
      </w:divBdr>
      <w:divsChild>
        <w:div w:id="1149593577">
          <w:marLeft w:val="0"/>
          <w:marRight w:val="0"/>
          <w:marTop w:val="0"/>
          <w:marBottom w:val="0"/>
          <w:divBdr>
            <w:top w:val="none" w:sz="0" w:space="0" w:color="auto"/>
            <w:left w:val="none" w:sz="0" w:space="0" w:color="auto"/>
            <w:bottom w:val="none" w:sz="0" w:space="0" w:color="auto"/>
            <w:right w:val="none" w:sz="0" w:space="0" w:color="auto"/>
          </w:divBdr>
        </w:div>
      </w:divsChild>
    </w:div>
    <w:div w:id="221868622">
      <w:bodyDiv w:val="1"/>
      <w:marLeft w:val="0"/>
      <w:marRight w:val="0"/>
      <w:marTop w:val="0"/>
      <w:marBottom w:val="0"/>
      <w:divBdr>
        <w:top w:val="none" w:sz="0" w:space="0" w:color="auto"/>
        <w:left w:val="none" w:sz="0" w:space="0" w:color="auto"/>
        <w:bottom w:val="none" w:sz="0" w:space="0" w:color="auto"/>
        <w:right w:val="none" w:sz="0" w:space="0" w:color="auto"/>
      </w:divBdr>
      <w:divsChild>
        <w:div w:id="1221600958">
          <w:marLeft w:val="0"/>
          <w:marRight w:val="0"/>
          <w:marTop w:val="0"/>
          <w:marBottom w:val="0"/>
          <w:divBdr>
            <w:top w:val="none" w:sz="0" w:space="0" w:color="auto"/>
            <w:left w:val="none" w:sz="0" w:space="0" w:color="auto"/>
            <w:bottom w:val="none" w:sz="0" w:space="0" w:color="auto"/>
            <w:right w:val="none" w:sz="0" w:space="0" w:color="auto"/>
          </w:divBdr>
        </w:div>
        <w:div w:id="1563637948">
          <w:marLeft w:val="0"/>
          <w:marRight w:val="0"/>
          <w:marTop w:val="0"/>
          <w:marBottom w:val="0"/>
          <w:divBdr>
            <w:top w:val="none" w:sz="0" w:space="0" w:color="auto"/>
            <w:left w:val="none" w:sz="0" w:space="0" w:color="auto"/>
            <w:bottom w:val="none" w:sz="0" w:space="0" w:color="auto"/>
            <w:right w:val="none" w:sz="0" w:space="0" w:color="auto"/>
          </w:divBdr>
        </w:div>
        <w:div w:id="759760817">
          <w:marLeft w:val="0"/>
          <w:marRight w:val="0"/>
          <w:marTop w:val="0"/>
          <w:marBottom w:val="0"/>
          <w:divBdr>
            <w:top w:val="none" w:sz="0" w:space="0" w:color="auto"/>
            <w:left w:val="none" w:sz="0" w:space="0" w:color="auto"/>
            <w:bottom w:val="none" w:sz="0" w:space="0" w:color="auto"/>
            <w:right w:val="none" w:sz="0" w:space="0" w:color="auto"/>
          </w:divBdr>
        </w:div>
        <w:div w:id="297734915">
          <w:marLeft w:val="0"/>
          <w:marRight w:val="0"/>
          <w:marTop w:val="0"/>
          <w:marBottom w:val="0"/>
          <w:divBdr>
            <w:top w:val="none" w:sz="0" w:space="0" w:color="auto"/>
            <w:left w:val="none" w:sz="0" w:space="0" w:color="auto"/>
            <w:bottom w:val="none" w:sz="0" w:space="0" w:color="auto"/>
            <w:right w:val="none" w:sz="0" w:space="0" w:color="auto"/>
          </w:divBdr>
        </w:div>
        <w:div w:id="1824657499">
          <w:marLeft w:val="0"/>
          <w:marRight w:val="0"/>
          <w:marTop w:val="0"/>
          <w:marBottom w:val="0"/>
          <w:divBdr>
            <w:top w:val="none" w:sz="0" w:space="0" w:color="auto"/>
            <w:left w:val="none" w:sz="0" w:space="0" w:color="auto"/>
            <w:bottom w:val="none" w:sz="0" w:space="0" w:color="auto"/>
            <w:right w:val="none" w:sz="0" w:space="0" w:color="auto"/>
          </w:divBdr>
        </w:div>
      </w:divsChild>
    </w:div>
    <w:div w:id="226233686">
      <w:bodyDiv w:val="1"/>
      <w:marLeft w:val="0"/>
      <w:marRight w:val="0"/>
      <w:marTop w:val="0"/>
      <w:marBottom w:val="0"/>
      <w:divBdr>
        <w:top w:val="none" w:sz="0" w:space="0" w:color="auto"/>
        <w:left w:val="none" w:sz="0" w:space="0" w:color="auto"/>
        <w:bottom w:val="none" w:sz="0" w:space="0" w:color="auto"/>
        <w:right w:val="none" w:sz="0" w:space="0" w:color="auto"/>
      </w:divBdr>
    </w:div>
    <w:div w:id="815099630">
      <w:bodyDiv w:val="1"/>
      <w:marLeft w:val="0"/>
      <w:marRight w:val="0"/>
      <w:marTop w:val="0"/>
      <w:marBottom w:val="0"/>
      <w:divBdr>
        <w:top w:val="none" w:sz="0" w:space="0" w:color="auto"/>
        <w:left w:val="none" w:sz="0" w:space="0" w:color="auto"/>
        <w:bottom w:val="none" w:sz="0" w:space="0" w:color="auto"/>
        <w:right w:val="none" w:sz="0" w:space="0" w:color="auto"/>
      </w:divBdr>
      <w:divsChild>
        <w:div w:id="54133474">
          <w:marLeft w:val="0"/>
          <w:marRight w:val="0"/>
          <w:marTop w:val="0"/>
          <w:marBottom w:val="0"/>
          <w:divBdr>
            <w:top w:val="none" w:sz="0" w:space="0" w:color="auto"/>
            <w:left w:val="none" w:sz="0" w:space="0" w:color="auto"/>
            <w:bottom w:val="none" w:sz="0" w:space="0" w:color="auto"/>
            <w:right w:val="none" w:sz="0" w:space="0" w:color="auto"/>
          </w:divBdr>
        </w:div>
      </w:divsChild>
    </w:div>
    <w:div w:id="1184592647">
      <w:bodyDiv w:val="1"/>
      <w:marLeft w:val="0"/>
      <w:marRight w:val="0"/>
      <w:marTop w:val="0"/>
      <w:marBottom w:val="0"/>
      <w:divBdr>
        <w:top w:val="none" w:sz="0" w:space="0" w:color="auto"/>
        <w:left w:val="none" w:sz="0" w:space="0" w:color="auto"/>
        <w:bottom w:val="none" w:sz="0" w:space="0" w:color="auto"/>
        <w:right w:val="none" w:sz="0" w:space="0" w:color="auto"/>
      </w:divBdr>
      <w:divsChild>
        <w:div w:id="608661217">
          <w:marLeft w:val="0"/>
          <w:marRight w:val="0"/>
          <w:marTop w:val="0"/>
          <w:marBottom w:val="0"/>
          <w:divBdr>
            <w:top w:val="none" w:sz="0" w:space="0" w:color="auto"/>
            <w:left w:val="none" w:sz="0" w:space="0" w:color="auto"/>
            <w:bottom w:val="none" w:sz="0" w:space="0" w:color="auto"/>
            <w:right w:val="none" w:sz="0" w:space="0" w:color="auto"/>
          </w:divBdr>
          <w:divsChild>
            <w:div w:id="688068712">
              <w:marLeft w:val="0"/>
              <w:marRight w:val="0"/>
              <w:marTop w:val="0"/>
              <w:marBottom w:val="0"/>
              <w:divBdr>
                <w:top w:val="none" w:sz="0" w:space="0" w:color="auto"/>
                <w:left w:val="none" w:sz="0" w:space="0" w:color="auto"/>
                <w:bottom w:val="none" w:sz="0" w:space="0" w:color="auto"/>
                <w:right w:val="none" w:sz="0" w:space="0" w:color="auto"/>
              </w:divBdr>
              <w:divsChild>
                <w:div w:id="1070691834">
                  <w:marLeft w:val="0"/>
                  <w:marRight w:val="0"/>
                  <w:marTop w:val="0"/>
                  <w:marBottom w:val="0"/>
                  <w:divBdr>
                    <w:top w:val="none" w:sz="0" w:space="0" w:color="auto"/>
                    <w:left w:val="none" w:sz="0" w:space="0" w:color="auto"/>
                    <w:bottom w:val="none" w:sz="0" w:space="0" w:color="auto"/>
                    <w:right w:val="none" w:sz="0" w:space="0" w:color="auto"/>
                  </w:divBdr>
                </w:div>
                <w:div w:id="770247512">
                  <w:marLeft w:val="0"/>
                  <w:marRight w:val="0"/>
                  <w:marTop w:val="0"/>
                  <w:marBottom w:val="0"/>
                  <w:divBdr>
                    <w:top w:val="none" w:sz="0" w:space="0" w:color="auto"/>
                    <w:left w:val="none" w:sz="0" w:space="0" w:color="auto"/>
                    <w:bottom w:val="none" w:sz="0" w:space="0" w:color="auto"/>
                    <w:right w:val="none" w:sz="0" w:space="0" w:color="auto"/>
                  </w:divBdr>
                </w:div>
              </w:divsChild>
            </w:div>
            <w:div w:id="993997491">
              <w:marLeft w:val="0"/>
              <w:marRight w:val="0"/>
              <w:marTop w:val="0"/>
              <w:marBottom w:val="0"/>
              <w:divBdr>
                <w:top w:val="none" w:sz="0" w:space="0" w:color="auto"/>
                <w:left w:val="none" w:sz="0" w:space="0" w:color="auto"/>
                <w:bottom w:val="none" w:sz="0" w:space="0" w:color="auto"/>
                <w:right w:val="none" w:sz="0" w:space="0" w:color="auto"/>
              </w:divBdr>
              <w:divsChild>
                <w:div w:id="12579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8439">
      <w:bodyDiv w:val="1"/>
      <w:marLeft w:val="0"/>
      <w:marRight w:val="0"/>
      <w:marTop w:val="0"/>
      <w:marBottom w:val="0"/>
      <w:divBdr>
        <w:top w:val="none" w:sz="0" w:space="0" w:color="auto"/>
        <w:left w:val="none" w:sz="0" w:space="0" w:color="auto"/>
        <w:bottom w:val="none" w:sz="0" w:space="0" w:color="auto"/>
        <w:right w:val="none" w:sz="0" w:space="0" w:color="auto"/>
      </w:divBdr>
    </w:div>
    <w:div w:id="15620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las.bjallhage@columbusglobal.com" TargetMode="External"/><Relationship Id="rId3" Type="http://schemas.openxmlformats.org/officeDocument/2006/relationships/webSettings" Target="webSettings.xml"/><Relationship Id="rId7" Type="http://schemas.openxmlformats.org/officeDocument/2006/relationships/hyperlink" Target="https://eur03.safelinks.protection.outlook.com/?url=http%3A%2F%2Fracingrulesofsailing.org%2F&amp;data=05%7C01%7CNiclas.Bjallhage%40columbusglobal.com%7Ca2298db21bbd4f979cbc08da8291bf9e%7C21a72fffb86b492cbb02b09e6e0beab9%7C0%7C0%7C637965859757641726%7CUnknown%7CTWFpbGZsb3d8eyJWIjoiMC4wLjAwMDAiLCJQIjoiV2luMzIiLCJBTiI6Ik1haWwiLCJXVCI6Mn0%3D%7C3000%7C%7C%7C&amp;sdata=AS2sU4achXE8Y09HogLmZB%2FRl3q0YFRaIQTYV3nDzHY%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4T13:14:14.933"/>
    </inkml:context>
    <inkml:brush xml:id="br0">
      <inkml:brushProperty name="width" value="0.08571" units="cm"/>
      <inkml:brushProperty name="height" value="0.08571" units="cm"/>
    </inkml:brush>
  </inkml:definitions>
  <inkml:trace contextRef="#ctx0" brushRef="#br0">1 0 8027,'0'0'0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1150</TotalTime>
  <Pages>4</Pages>
  <Words>993</Words>
  <Characters>5265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Niclas Bjällhage (NICB.SE)</cp:lastModifiedBy>
  <cp:revision>17</cp:revision>
  <dcterms:created xsi:type="dcterms:W3CDTF">2022-07-04T12:22:00Z</dcterms:created>
  <dcterms:modified xsi:type="dcterms:W3CDTF">2022-08-22T20:38:00Z</dcterms:modified>
</cp:coreProperties>
</file>