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01142" w14:textId="08A723CD" w:rsidR="007A015D" w:rsidRDefault="007A015D" w:rsidP="007A015D">
      <w:pPr>
        <w:spacing w:after="0"/>
        <w:contextualSpacing/>
        <w:rPr>
          <w:rFonts w:ascii="Arial" w:hAnsi="Arial" w:cs="Arial"/>
          <w:sz w:val="22"/>
          <w:szCs w:val="22"/>
        </w:rPr>
      </w:pPr>
    </w:p>
    <w:p w14:paraId="28AE25D5" w14:textId="77777777" w:rsidR="00EF76A0" w:rsidRPr="009E1E54" w:rsidRDefault="00EF76A0" w:rsidP="007D71D5">
      <w:pPr>
        <w:spacing w:after="0"/>
        <w:ind w:left="0" w:firstLine="0"/>
        <w:contextualSpacing/>
        <w:rPr>
          <w:rFonts w:ascii="Arial" w:hAnsi="Arial" w:cs="Arial"/>
          <w:i/>
          <w:iCs/>
          <w:sz w:val="22"/>
          <w:szCs w:val="22"/>
        </w:rPr>
      </w:pPr>
    </w:p>
    <w:p w14:paraId="7B12F6C0" w14:textId="77777777" w:rsidR="006B582E" w:rsidRPr="007A015D" w:rsidRDefault="006B582E" w:rsidP="007A015D">
      <w:pPr>
        <w:spacing w:after="0"/>
        <w:contextualSpacing/>
        <w:rPr>
          <w:rFonts w:ascii="Arial" w:hAnsi="Arial" w:cs="Arial"/>
          <w:sz w:val="22"/>
          <w:szCs w:val="22"/>
        </w:rPr>
      </w:pPr>
    </w:p>
    <w:p w14:paraId="38033204" w14:textId="4D8B2E57" w:rsidR="007A015D" w:rsidRPr="007A015D" w:rsidRDefault="00EC02B2" w:rsidP="007A015D">
      <w:pPr>
        <w:spacing w:after="0"/>
        <w:contextualSpacing/>
        <w:rPr>
          <w:rFonts w:ascii="Arial" w:hAnsi="Arial" w:cs="Arial"/>
          <w:b/>
          <w:bCs/>
          <w:sz w:val="22"/>
          <w:szCs w:val="22"/>
        </w:rPr>
      </w:pPr>
      <w:r>
        <w:rPr>
          <w:rFonts w:ascii="Arial" w:hAnsi="Arial" w:cs="Arial"/>
          <w:b/>
          <w:bCs/>
          <w:sz w:val="36"/>
          <w:szCs w:val="36"/>
        </w:rPr>
        <w:t>Seglingsföreskrifter</w:t>
      </w:r>
    </w:p>
    <w:p w14:paraId="0E740638" w14:textId="141F56E8" w:rsidR="007A015D" w:rsidRPr="007A015D" w:rsidRDefault="007A015D" w:rsidP="007A015D">
      <w:pPr>
        <w:spacing w:after="0"/>
        <w:contextualSpacing/>
        <w:rPr>
          <w:rFonts w:ascii="Arial" w:hAnsi="Arial" w:cs="Arial"/>
          <w:sz w:val="22"/>
          <w:szCs w:val="22"/>
        </w:rPr>
      </w:pPr>
    </w:p>
    <w:p w14:paraId="027BCA1C" w14:textId="77777777" w:rsidR="007A015D" w:rsidRPr="007A015D" w:rsidRDefault="007A015D" w:rsidP="007A015D">
      <w:pPr>
        <w:spacing w:after="0"/>
        <w:contextualSpacing/>
        <w:rPr>
          <w:rFonts w:ascii="Arial" w:hAnsi="Arial" w:cs="Arial"/>
          <w:sz w:val="22"/>
          <w:szCs w:val="22"/>
        </w:rPr>
      </w:pPr>
    </w:p>
    <w:p w14:paraId="620542B3" w14:textId="6D438511" w:rsidR="007A015D" w:rsidRPr="007A015D" w:rsidRDefault="00A54022" w:rsidP="007A015D">
      <w:pPr>
        <w:spacing w:after="0"/>
        <w:contextualSpacing/>
        <w:rPr>
          <w:rFonts w:ascii="Arial" w:hAnsi="Arial" w:cs="Arial"/>
          <w:b/>
          <w:bCs/>
          <w:sz w:val="28"/>
          <w:szCs w:val="28"/>
        </w:rPr>
      </w:pPr>
      <w:r>
        <w:rPr>
          <w:rFonts w:ascii="Arial" w:hAnsi="Arial" w:cs="Arial"/>
          <w:b/>
          <w:bCs/>
          <w:sz w:val="28"/>
          <w:szCs w:val="28"/>
        </w:rPr>
        <w:t>SM sprintsegling 2022</w:t>
      </w:r>
    </w:p>
    <w:p w14:paraId="7EDCC583" w14:textId="2F0B4AB5" w:rsidR="007A015D" w:rsidRDefault="00CC7159" w:rsidP="00CC7159">
      <w:pPr>
        <w:tabs>
          <w:tab w:val="left" w:pos="5859"/>
        </w:tabs>
        <w:spacing w:after="0"/>
        <w:contextualSpacing/>
        <w:rPr>
          <w:rFonts w:ascii="Arial" w:hAnsi="Arial" w:cs="Arial"/>
          <w:sz w:val="22"/>
          <w:szCs w:val="22"/>
        </w:rPr>
      </w:pPr>
      <w:bookmarkStart w:id="0" w:name="_Hlk62041437"/>
      <w:r>
        <w:rPr>
          <w:rFonts w:ascii="Arial" w:hAnsi="Arial" w:cs="Arial"/>
          <w:sz w:val="22"/>
          <w:szCs w:val="22"/>
        </w:rPr>
        <w:tab/>
      </w:r>
      <w:r>
        <w:rPr>
          <w:rFonts w:ascii="Arial" w:hAnsi="Arial" w:cs="Arial"/>
          <w:sz w:val="22"/>
          <w:szCs w:val="22"/>
        </w:rPr>
        <w:tab/>
      </w:r>
    </w:p>
    <w:p w14:paraId="4AA6ABB2" w14:textId="77777777" w:rsidR="007A015D" w:rsidRPr="007A015D" w:rsidRDefault="007A015D" w:rsidP="007A015D">
      <w:pPr>
        <w:spacing w:after="0"/>
        <w:contextualSpacing/>
        <w:rPr>
          <w:rFonts w:ascii="Arial" w:hAnsi="Arial" w:cs="Arial"/>
          <w:sz w:val="22"/>
          <w:szCs w:val="22"/>
        </w:rPr>
      </w:pPr>
    </w:p>
    <w:p w14:paraId="7692266D" w14:textId="348E5BEF" w:rsidR="007A015D" w:rsidRPr="007A015D" w:rsidRDefault="007A015D" w:rsidP="007A015D">
      <w:pPr>
        <w:spacing w:after="0"/>
        <w:contextualSpacing/>
        <w:rPr>
          <w:rFonts w:ascii="Arial" w:hAnsi="Arial" w:cs="Arial"/>
          <w:b/>
          <w:bCs/>
          <w:sz w:val="22"/>
          <w:szCs w:val="22"/>
        </w:rPr>
      </w:pPr>
      <w:r w:rsidRPr="007A015D">
        <w:rPr>
          <w:rFonts w:ascii="Arial" w:hAnsi="Arial" w:cs="Arial"/>
          <w:b/>
          <w:bCs/>
          <w:sz w:val="22"/>
          <w:szCs w:val="22"/>
        </w:rPr>
        <w:t>Datum:</w:t>
      </w:r>
      <w:r w:rsidRPr="007A015D">
        <w:rPr>
          <w:rFonts w:ascii="Arial" w:hAnsi="Arial" w:cs="Arial"/>
          <w:sz w:val="22"/>
          <w:szCs w:val="22"/>
        </w:rPr>
        <w:t xml:space="preserve"> </w:t>
      </w:r>
      <w:r w:rsidR="00514A18">
        <w:rPr>
          <w:rFonts w:ascii="Arial" w:hAnsi="Arial" w:cs="Arial"/>
          <w:sz w:val="22"/>
          <w:szCs w:val="22"/>
        </w:rPr>
        <w:t>2</w:t>
      </w:r>
      <w:r w:rsidR="00A54022">
        <w:rPr>
          <w:rFonts w:ascii="Arial" w:hAnsi="Arial" w:cs="Arial"/>
          <w:sz w:val="22"/>
          <w:szCs w:val="22"/>
        </w:rPr>
        <w:t>4-25/9</w:t>
      </w:r>
    </w:p>
    <w:p w14:paraId="5FD91CE8" w14:textId="77777777" w:rsidR="007A015D" w:rsidRPr="007A015D" w:rsidRDefault="007A015D" w:rsidP="007A015D">
      <w:pPr>
        <w:spacing w:after="0"/>
        <w:contextualSpacing/>
        <w:rPr>
          <w:rFonts w:ascii="Arial" w:hAnsi="Arial" w:cs="Arial"/>
          <w:sz w:val="22"/>
          <w:szCs w:val="22"/>
        </w:rPr>
      </w:pPr>
    </w:p>
    <w:p w14:paraId="3633ADD7" w14:textId="5C9FF5D8" w:rsidR="007A015D" w:rsidRPr="007A015D" w:rsidRDefault="007A015D" w:rsidP="004D33D4">
      <w:pPr>
        <w:spacing w:after="0"/>
        <w:contextualSpacing/>
        <w:rPr>
          <w:rFonts w:ascii="Arial" w:hAnsi="Arial" w:cs="Arial"/>
          <w:sz w:val="22"/>
          <w:szCs w:val="22"/>
        </w:rPr>
      </w:pPr>
      <w:r w:rsidRPr="007A015D">
        <w:rPr>
          <w:rFonts w:ascii="Arial" w:hAnsi="Arial" w:cs="Arial"/>
          <w:b/>
          <w:bCs/>
          <w:sz w:val="22"/>
          <w:szCs w:val="22"/>
        </w:rPr>
        <w:t>Plats:</w:t>
      </w:r>
      <w:r w:rsidRPr="007A015D">
        <w:rPr>
          <w:rFonts w:ascii="Arial" w:hAnsi="Arial" w:cs="Arial"/>
          <w:sz w:val="22"/>
          <w:szCs w:val="22"/>
        </w:rPr>
        <w:t xml:space="preserve"> </w:t>
      </w:r>
      <w:r w:rsidR="00A54022">
        <w:rPr>
          <w:rFonts w:ascii="Arial" w:hAnsi="Arial" w:cs="Arial"/>
          <w:sz w:val="22"/>
          <w:szCs w:val="22"/>
        </w:rPr>
        <w:t>GKSS, Långedrag</w:t>
      </w:r>
    </w:p>
    <w:p w14:paraId="77A0EE63" w14:textId="77777777" w:rsidR="007A015D" w:rsidRPr="007A015D" w:rsidRDefault="007A015D" w:rsidP="007A015D">
      <w:pPr>
        <w:spacing w:after="0"/>
        <w:contextualSpacing/>
        <w:rPr>
          <w:rFonts w:ascii="Arial" w:hAnsi="Arial" w:cs="Arial"/>
          <w:sz w:val="22"/>
          <w:szCs w:val="22"/>
        </w:rPr>
      </w:pPr>
    </w:p>
    <w:p w14:paraId="205E021B" w14:textId="345154FF" w:rsidR="009A5305" w:rsidRDefault="001F407A" w:rsidP="007A015D">
      <w:pPr>
        <w:spacing w:after="0"/>
        <w:contextualSpacing/>
        <w:rPr>
          <w:rFonts w:ascii="Arial" w:hAnsi="Arial" w:cs="Arial"/>
          <w:sz w:val="22"/>
          <w:szCs w:val="22"/>
        </w:rPr>
      </w:pPr>
      <w:r w:rsidRPr="005F5223">
        <w:rPr>
          <w:rFonts w:ascii="Arial" w:hAnsi="Arial" w:cs="Arial"/>
          <w:b/>
          <w:bCs/>
          <w:sz w:val="22"/>
          <w:szCs w:val="22"/>
        </w:rPr>
        <w:t>Båtklass:</w:t>
      </w:r>
      <w:r w:rsidRPr="005F5223">
        <w:rPr>
          <w:rFonts w:ascii="Arial" w:hAnsi="Arial" w:cs="Arial"/>
          <w:sz w:val="22"/>
          <w:szCs w:val="22"/>
        </w:rPr>
        <w:t xml:space="preserve"> </w:t>
      </w:r>
      <w:r w:rsidR="0056603B">
        <w:rPr>
          <w:rFonts w:ascii="Arial" w:hAnsi="Arial" w:cs="Arial"/>
          <w:sz w:val="22"/>
          <w:szCs w:val="22"/>
        </w:rPr>
        <w:t>Tillhandahållna båtar</w:t>
      </w:r>
      <w:r w:rsidR="00514A18">
        <w:rPr>
          <w:rFonts w:ascii="Arial" w:hAnsi="Arial" w:cs="Arial"/>
          <w:sz w:val="22"/>
          <w:szCs w:val="22"/>
        </w:rPr>
        <w:t>, av typen Fareast 28</w:t>
      </w:r>
    </w:p>
    <w:p w14:paraId="73AF6176" w14:textId="77777777" w:rsidR="006E0894" w:rsidRPr="005F5223" w:rsidRDefault="006E0894" w:rsidP="007A015D">
      <w:pPr>
        <w:spacing w:after="0"/>
        <w:contextualSpacing/>
        <w:rPr>
          <w:rFonts w:ascii="Arial" w:hAnsi="Arial" w:cs="Arial"/>
          <w:sz w:val="22"/>
          <w:szCs w:val="22"/>
        </w:rPr>
      </w:pPr>
    </w:p>
    <w:p w14:paraId="73E651A2" w14:textId="4A5ED922" w:rsidR="007A015D" w:rsidRPr="00BE5E7B" w:rsidRDefault="007A015D" w:rsidP="007A015D">
      <w:pPr>
        <w:spacing w:after="0"/>
        <w:contextualSpacing/>
        <w:rPr>
          <w:rFonts w:ascii="Arial" w:hAnsi="Arial" w:cs="Arial"/>
          <w:sz w:val="22"/>
          <w:szCs w:val="22"/>
        </w:rPr>
      </w:pPr>
      <w:r w:rsidRPr="00BE5E7B">
        <w:rPr>
          <w:rFonts w:ascii="Arial" w:hAnsi="Arial" w:cs="Arial"/>
          <w:b/>
          <w:bCs/>
          <w:sz w:val="22"/>
          <w:szCs w:val="22"/>
        </w:rPr>
        <w:t>Arrangör:</w:t>
      </w:r>
      <w:r w:rsidRPr="00BE5E7B">
        <w:rPr>
          <w:rFonts w:ascii="Arial" w:hAnsi="Arial" w:cs="Arial"/>
          <w:sz w:val="22"/>
          <w:szCs w:val="22"/>
        </w:rPr>
        <w:t xml:space="preserve"> </w:t>
      </w:r>
      <w:r w:rsidR="00514A18">
        <w:rPr>
          <w:rFonts w:ascii="Arial" w:hAnsi="Arial" w:cs="Arial"/>
          <w:sz w:val="22"/>
          <w:szCs w:val="22"/>
        </w:rPr>
        <w:t>GKSS</w:t>
      </w:r>
    </w:p>
    <w:p w14:paraId="65D6B5DA" w14:textId="77777777" w:rsidR="007A015D" w:rsidRPr="00BE5E7B" w:rsidRDefault="007A015D" w:rsidP="007A015D">
      <w:pPr>
        <w:spacing w:after="0"/>
        <w:contextualSpacing/>
        <w:rPr>
          <w:rFonts w:ascii="Arial" w:hAnsi="Arial" w:cs="Arial"/>
          <w:sz w:val="22"/>
          <w:szCs w:val="22"/>
        </w:rPr>
      </w:pPr>
    </w:p>
    <w:bookmarkEnd w:id="0"/>
    <w:p w14:paraId="790B4BBA" w14:textId="77777777" w:rsidR="007A015D" w:rsidRPr="00BE5E7B" w:rsidRDefault="007A015D" w:rsidP="007A015D">
      <w:pPr>
        <w:spacing w:after="0"/>
        <w:contextualSpacing/>
        <w:rPr>
          <w:rFonts w:ascii="Arial" w:hAnsi="Arial" w:cs="Arial"/>
          <w:sz w:val="22"/>
          <w:szCs w:val="22"/>
        </w:rPr>
      </w:pPr>
    </w:p>
    <w:p w14:paraId="41650F1D" w14:textId="77777777" w:rsidR="007A015D" w:rsidRPr="007A015D" w:rsidRDefault="007A015D" w:rsidP="007A015D">
      <w:pPr>
        <w:tabs>
          <w:tab w:val="left" w:pos="567"/>
        </w:tabs>
        <w:spacing w:after="0"/>
        <w:contextualSpacing/>
        <w:rPr>
          <w:rFonts w:ascii="Arial" w:hAnsi="Arial" w:cs="Arial"/>
          <w:b/>
          <w:sz w:val="22"/>
          <w:szCs w:val="22"/>
        </w:rPr>
      </w:pPr>
      <w:r w:rsidRPr="007A015D">
        <w:rPr>
          <w:rFonts w:ascii="Arial" w:hAnsi="Arial" w:cs="Arial"/>
          <w:b/>
          <w:sz w:val="22"/>
          <w:szCs w:val="22"/>
        </w:rPr>
        <w:t>1.</w:t>
      </w:r>
      <w:r w:rsidRPr="007A015D">
        <w:rPr>
          <w:rFonts w:ascii="Arial" w:hAnsi="Arial" w:cs="Arial"/>
          <w:b/>
          <w:sz w:val="22"/>
          <w:szCs w:val="22"/>
        </w:rPr>
        <w:tab/>
        <w:t>Regler</w:t>
      </w:r>
    </w:p>
    <w:p w14:paraId="5D019EC7" w14:textId="77777777" w:rsidR="007A015D" w:rsidRPr="007A015D" w:rsidRDefault="007A015D" w:rsidP="007A015D">
      <w:pPr>
        <w:spacing w:after="0"/>
        <w:contextualSpacing/>
        <w:rPr>
          <w:rFonts w:ascii="Arial" w:hAnsi="Arial" w:cs="Arial"/>
          <w:sz w:val="22"/>
          <w:szCs w:val="22"/>
        </w:rPr>
      </w:pPr>
    </w:p>
    <w:p w14:paraId="769BC230" w14:textId="0C171161" w:rsidR="00ED7A79" w:rsidRPr="001839D7" w:rsidRDefault="00ED7A79" w:rsidP="00495A4C">
      <w:pPr>
        <w:pStyle w:val="Liststycke"/>
        <w:numPr>
          <w:ilvl w:val="1"/>
          <w:numId w:val="1"/>
        </w:numPr>
        <w:tabs>
          <w:tab w:val="left" w:pos="567"/>
        </w:tabs>
        <w:spacing w:after="0"/>
        <w:rPr>
          <w:rFonts w:ascii="Arial" w:hAnsi="Arial" w:cs="Arial"/>
          <w:sz w:val="22"/>
          <w:szCs w:val="22"/>
        </w:rPr>
      </w:pPr>
      <w:r w:rsidRPr="001839D7">
        <w:rPr>
          <w:rFonts w:ascii="Arial" w:hAnsi="Arial" w:cs="Arial"/>
          <w:sz w:val="22"/>
          <w:szCs w:val="22"/>
        </w:rPr>
        <w:t>Kappseglingarna direktdöms enligt Appendix UF</w:t>
      </w:r>
      <w:r w:rsidR="00B4616F" w:rsidRPr="001839D7">
        <w:rPr>
          <w:rFonts w:ascii="Arial" w:hAnsi="Arial" w:cs="Arial"/>
          <w:sz w:val="22"/>
          <w:szCs w:val="22"/>
        </w:rPr>
        <w:t xml:space="preserve"> i bilaga </w:t>
      </w:r>
      <w:r w:rsidR="0057220E" w:rsidRPr="001839D7">
        <w:rPr>
          <w:rFonts w:ascii="Arial" w:hAnsi="Arial" w:cs="Arial"/>
          <w:sz w:val="22"/>
          <w:szCs w:val="22"/>
        </w:rPr>
        <w:t>A</w:t>
      </w:r>
      <w:r w:rsidRPr="001839D7">
        <w:rPr>
          <w:rFonts w:ascii="Arial" w:hAnsi="Arial" w:cs="Arial"/>
          <w:sz w:val="22"/>
          <w:szCs w:val="22"/>
        </w:rPr>
        <w:t>.</w:t>
      </w:r>
    </w:p>
    <w:p w14:paraId="65F898DC" w14:textId="77777777" w:rsidR="006C1740" w:rsidRPr="001839D7" w:rsidRDefault="006C1740" w:rsidP="006C1740">
      <w:pPr>
        <w:spacing w:after="0"/>
        <w:rPr>
          <w:rFonts w:ascii="Arial" w:hAnsi="Arial" w:cs="Arial"/>
          <w:sz w:val="22"/>
          <w:szCs w:val="22"/>
        </w:rPr>
      </w:pPr>
    </w:p>
    <w:p w14:paraId="637C8A2A" w14:textId="00DBE1B2" w:rsidR="0057220E" w:rsidRPr="001839D7" w:rsidRDefault="006C1740" w:rsidP="006C1740">
      <w:pPr>
        <w:spacing w:after="0"/>
        <w:rPr>
          <w:rFonts w:ascii="Arial" w:hAnsi="Arial" w:cs="Arial"/>
          <w:sz w:val="22"/>
          <w:szCs w:val="22"/>
        </w:rPr>
      </w:pPr>
      <w:r w:rsidRPr="001839D7">
        <w:rPr>
          <w:rFonts w:ascii="Arial" w:hAnsi="Arial" w:cs="Arial"/>
          <w:sz w:val="22"/>
          <w:szCs w:val="22"/>
        </w:rPr>
        <w:t>1.2</w:t>
      </w:r>
      <w:r w:rsidRPr="001839D7">
        <w:rPr>
          <w:rFonts w:ascii="Arial" w:hAnsi="Arial" w:cs="Arial"/>
          <w:sz w:val="22"/>
          <w:szCs w:val="22"/>
        </w:rPr>
        <w:tab/>
      </w:r>
      <w:r w:rsidR="009734FB" w:rsidRPr="001839D7">
        <w:rPr>
          <w:rFonts w:ascii="Arial" w:hAnsi="Arial" w:cs="Arial"/>
          <w:sz w:val="22"/>
          <w:szCs w:val="22"/>
        </w:rPr>
        <w:t xml:space="preserve">Fördelning av besättningar och båtar till omgångar och kappseglingar framgår av kappseglingsschemat i bilaga </w:t>
      </w:r>
      <w:r w:rsidRPr="001839D7">
        <w:rPr>
          <w:rFonts w:ascii="Arial" w:hAnsi="Arial" w:cs="Arial"/>
          <w:sz w:val="22"/>
          <w:szCs w:val="22"/>
        </w:rPr>
        <w:t>B</w:t>
      </w:r>
      <w:r w:rsidR="00483A7F" w:rsidRPr="001839D7">
        <w:rPr>
          <w:rFonts w:ascii="Arial" w:hAnsi="Arial" w:cs="Arial"/>
          <w:sz w:val="22"/>
          <w:szCs w:val="22"/>
        </w:rPr>
        <w:t>.</w:t>
      </w:r>
    </w:p>
    <w:p w14:paraId="0E6E2469" w14:textId="78098E59" w:rsidR="00E00943" w:rsidRPr="001839D7" w:rsidRDefault="00E00943" w:rsidP="006C1740">
      <w:pPr>
        <w:spacing w:after="0"/>
        <w:rPr>
          <w:rFonts w:ascii="Arial" w:hAnsi="Arial" w:cs="Arial"/>
          <w:sz w:val="22"/>
          <w:szCs w:val="22"/>
        </w:rPr>
      </w:pPr>
    </w:p>
    <w:p w14:paraId="21A6D742" w14:textId="43EE1711" w:rsidR="00161A60" w:rsidRPr="001839D7" w:rsidRDefault="00161A60" w:rsidP="006C1740">
      <w:pPr>
        <w:spacing w:after="0"/>
        <w:rPr>
          <w:rFonts w:ascii="Arial" w:hAnsi="Arial" w:cs="Arial"/>
          <w:sz w:val="22"/>
          <w:szCs w:val="22"/>
        </w:rPr>
      </w:pPr>
      <w:r w:rsidRPr="001839D7">
        <w:rPr>
          <w:rFonts w:ascii="Arial" w:hAnsi="Arial" w:cs="Arial"/>
          <w:sz w:val="22"/>
          <w:szCs w:val="22"/>
        </w:rPr>
        <w:t>1.3</w:t>
      </w:r>
      <w:r w:rsidRPr="001839D7">
        <w:rPr>
          <w:rFonts w:ascii="Arial" w:hAnsi="Arial" w:cs="Arial"/>
          <w:sz w:val="22"/>
          <w:szCs w:val="22"/>
        </w:rPr>
        <w:tab/>
        <w:t xml:space="preserve">Båtarna är tillhandahållna </w:t>
      </w:r>
      <w:r w:rsidR="00F32578" w:rsidRPr="001839D7">
        <w:rPr>
          <w:rFonts w:ascii="Arial" w:hAnsi="Arial" w:cs="Arial"/>
          <w:sz w:val="22"/>
          <w:szCs w:val="22"/>
        </w:rPr>
        <w:t>och regler för handhavande av båtarna framgår av bilaga C.</w:t>
      </w:r>
    </w:p>
    <w:p w14:paraId="4BCA0E9F" w14:textId="77777777" w:rsidR="00AC1327" w:rsidRPr="001839D7" w:rsidRDefault="00AC1327" w:rsidP="00AC1327">
      <w:pPr>
        <w:tabs>
          <w:tab w:val="left" w:pos="567"/>
        </w:tabs>
        <w:spacing w:after="0"/>
        <w:ind w:left="0" w:firstLine="0"/>
        <w:rPr>
          <w:rFonts w:ascii="Arial" w:hAnsi="Arial" w:cs="Arial"/>
          <w:sz w:val="22"/>
          <w:szCs w:val="22"/>
        </w:rPr>
      </w:pPr>
    </w:p>
    <w:p w14:paraId="5CF56DD3" w14:textId="77777777" w:rsidR="007A015D" w:rsidRPr="007A015D" w:rsidRDefault="007A015D" w:rsidP="007A015D">
      <w:pPr>
        <w:tabs>
          <w:tab w:val="left" w:pos="567"/>
        </w:tabs>
        <w:spacing w:after="0"/>
        <w:contextualSpacing/>
        <w:rPr>
          <w:rFonts w:ascii="Arial" w:hAnsi="Arial" w:cs="Arial"/>
          <w:sz w:val="22"/>
          <w:szCs w:val="22"/>
        </w:rPr>
      </w:pPr>
    </w:p>
    <w:p w14:paraId="4E831071" w14:textId="706F1AD1" w:rsidR="007A015D" w:rsidRPr="007A015D" w:rsidRDefault="007A015D" w:rsidP="007A015D">
      <w:pPr>
        <w:tabs>
          <w:tab w:val="left" w:pos="567"/>
        </w:tabs>
        <w:spacing w:after="0"/>
        <w:contextualSpacing/>
        <w:rPr>
          <w:rFonts w:ascii="Arial" w:hAnsi="Arial" w:cs="Arial"/>
          <w:b/>
          <w:bCs/>
          <w:sz w:val="22"/>
          <w:szCs w:val="22"/>
        </w:rPr>
      </w:pPr>
      <w:r w:rsidRPr="007A015D">
        <w:rPr>
          <w:rFonts w:ascii="Arial" w:hAnsi="Arial" w:cs="Arial"/>
          <w:b/>
          <w:bCs/>
          <w:sz w:val="22"/>
          <w:szCs w:val="22"/>
        </w:rPr>
        <w:t>2.</w:t>
      </w:r>
      <w:r w:rsidRPr="007A015D">
        <w:rPr>
          <w:rFonts w:ascii="Arial" w:hAnsi="Arial" w:cs="Arial"/>
          <w:b/>
          <w:bCs/>
          <w:sz w:val="22"/>
          <w:szCs w:val="22"/>
        </w:rPr>
        <w:tab/>
      </w:r>
      <w:r w:rsidR="00625FAB">
        <w:rPr>
          <w:rFonts w:ascii="Arial" w:hAnsi="Arial" w:cs="Arial"/>
          <w:b/>
          <w:bCs/>
          <w:sz w:val="22"/>
          <w:szCs w:val="22"/>
        </w:rPr>
        <w:t>Ändringar i seglingsföreskrifterna</w:t>
      </w:r>
    </w:p>
    <w:p w14:paraId="151AA242" w14:textId="77777777" w:rsidR="007A015D" w:rsidRPr="007A015D" w:rsidRDefault="007A015D" w:rsidP="007A015D">
      <w:pPr>
        <w:tabs>
          <w:tab w:val="left" w:pos="567"/>
        </w:tabs>
        <w:spacing w:after="0"/>
        <w:contextualSpacing/>
        <w:rPr>
          <w:rFonts w:ascii="Arial" w:hAnsi="Arial" w:cs="Arial"/>
          <w:sz w:val="22"/>
          <w:szCs w:val="22"/>
        </w:rPr>
      </w:pPr>
    </w:p>
    <w:p w14:paraId="2A3257F7" w14:textId="7CC71220" w:rsidR="009F4290" w:rsidRDefault="007A015D" w:rsidP="008A602D">
      <w:pPr>
        <w:tabs>
          <w:tab w:val="left" w:pos="567"/>
        </w:tabs>
        <w:spacing w:after="0"/>
        <w:contextualSpacing/>
        <w:rPr>
          <w:rFonts w:ascii="Arial" w:hAnsi="Arial" w:cs="Arial"/>
          <w:sz w:val="22"/>
          <w:szCs w:val="22"/>
        </w:rPr>
      </w:pPr>
      <w:r w:rsidRPr="007A015D">
        <w:rPr>
          <w:rFonts w:ascii="Arial" w:hAnsi="Arial" w:cs="Arial"/>
          <w:sz w:val="22"/>
          <w:szCs w:val="22"/>
        </w:rPr>
        <w:t>2.1</w:t>
      </w:r>
      <w:r w:rsidRPr="007A015D">
        <w:rPr>
          <w:rFonts w:ascii="Arial" w:hAnsi="Arial" w:cs="Arial"/>
          <w:sz w:val="22"/>
          <w:szCs w:val="22"/>
        </w:rPr>
        <w:tab/>
      </w:r>
      <w:r w:rsidR="008A602D" w:rsidRPr="008A602D">
        <w:rPr>
          <w:rFonts w:ascii="Arial" w:hAnsi="Arial" w:cs="Arial"/>
          <w:sz w:val="22"/>
          <w:szCs w:val="22"/>
        </w:rPr>
        <w:t>Ändringar i seglingsföreskrifterna eller kappseglingsschemat anslås på den officiella anslagstavlan,</w:t>
      </w:r>
      <w:r w:rsidR="008A602D">
        <w:rPr>
          <w:rFonts w:ascii="Arial" w:hAnsi="Arial" w:cs="Arial"/>
          <w:sz w:val="22"/>
          <w:szCs w:val="22"/>
        </w:rPr>
        <w:t xml:space="preserve"> </w:t>
      </w:r>
      <w:hyperlink r:id="rId8" w:history="1">
        <w:r w:rsidR="008A602D" w:rsidRPr="00A94C64">
          <w:rPr>
            <w:rStyle w:val="Hyperlnk"/>
            <w:rFonts w:ascii="Arial" w:hAnsi="Arial" w:cs="Arial"/>
            <w:sz w:val="22"/>
            <w:szCs w:val="22"/>
          </w:rPr>
          <w:t>https://www.sailarena.com/sv/se/club/gkss/sm-sprintsegling/</w:t>
        </w:r>
      </w:hyperlink>
      <w:r w:rsidR="008A602D" w:rsidRPr="008A602D">
        <w:rPr>
          <w:rFonts w:ascii="Arial" w:hAnsi="Arial" w:cs="Arial"/>
          <w:sz w:val="22"/>
          <w:szCs w:val="22"/>
        </w:rPr>
        <w:t>, senast 10 minuter före varningssignalen för varje kappsegling de berör och kan även meddelas muntligt på vattnet av kappseglingskommittén eller domarna.</w:t>
      </w:r>
    </w:p>
    <w:p w14:paraId="0FCA0E0C" w14:textId="5589A485" w:rsidR="005D2395" w:rsidRDefault="005D2395" w:rsidP="007A015D">
      <w:pPr>
        <w:tabs>
          <w:tab w:val="left" w:pos="567"/>
        </w:tabs>
        <w:spacing w:after="0"/>
        <w:contextualSpacing/>
        <w:rPr>
          <w:rFonts w:ascii="Arial" w:hAnsi="Arial" w:cs="Arial"/>
          <w:sz w:val="22"/>
          <w:szCs w:val="22"/>
        </w:rPr>
      </w:pPr>
    </w:p>
    <w:p w14:paraId="1C796B12" w14:textId="474C56CB" w:rsidR="005D2395" w:rsidRPr="00CF5254" w:rsidRDefault="005D2395" w:rsidP="007A015D">
      <w:pPr>
        <w:tabs>
          <w:tab w:val="left" w:pos="567"/>
        </w:tabs>
        <w:spacing w:after="0"/>
        <w:contextualSpacing/>
        <w:rPr>
          <w:rFonts w:ascii="Arial" w:hAnsi="Arial" w:cs="Arial"/>
          <w:i/>
          <w:iCs/>
          <w:sz w:val="22"/>
          <w:szCs w:val="22"/>
        </w:rPr>
      </w:pPr>
      <w:r>
        <w:rPr>
          <w:rFonts w:ascii="Arial" w:hAnsi="Arial" w:cs="Arial"/>
          <w:sz w:val="22"/>
          <w:szCs w:val="22"/>
        </w:rPr>
        <w:t>2.2</w:t>
      </w:r>
      <w:r>
        <w:rPr>
          <w:rFonts w:ascii="Arial" w:hAnsi="Arial" w:cs="Arial"/>
          <w:sz w:val="22"/>
          <w:szCs w:val="22"/>
        </w:rPr>
        <w:tab/>
      </w:r>
      <w:r w:rsidR="008A602D" w:rsidRPr="008A602D">
        <w:rPr>
          <w:rFonts w:ascii="Arial" w:hAnsi="Arial" w:cs="Arial"/>
          <w:sz w:val="22"/>
          <w:szCs w:val="22"/>
        </w:rPr>
        <w:t xml:space="preserve">Ändringar i tidsprogrammet anslås på den officiella anslagstavlan, </w:t>
      </w:r>
      <w:hyperlink r:id="rId9" w:history="1">
        <w:r w:rsidR="008A602D" w:rsidRPr="00A94C64">
          <w:rPr>
            <w:rStyle w:val="Hyperlnk"/>
            <w:rFonts w:ascii="Arial" w:hAnsi="Arial" w:cs="Arial"/>
            <w:sz w:val="22"/>
            <w:szCs w:val="22"/>
          </w:rPr>
          <w:t>https://www.sailarena.com/sv/se/club/gkss/sm-sprintsegling/</w:t>
        </w:r>
      </w:hyperlink>
      <w:r w:rsidR="008A602D" w:rsidRPr="008A602D">
        <w:rPr>
          <w:rFonts w:ascii="Arial" w:hAnsi="Arial" w:cs="Arial"/>
          <w:sz w:val="22"/>
          <w:szCs w:val="22"/>
        </w:rPr>
        <w:t>, senast kl 20:00 dagen innan de träder i kraft.</w:t>
      </w:r>
    </w:p>
    <w:p w14:paraId="356286F3" w14:textId="77777777" w:rsidR="007A015D" w:rsidRPr="007A015D" w:rsidRDefault="007A015D" w:rsidP="007A015D">
      <w:pPr>
        <w:tabs>
          <w:tab w:val="left" w:pos="567"/>
        </w:tabs>
        <w:spacing w:after="0"/>
        <w:contextualSpacing/>
        <w:rPr>
          <w:rFonts w:ascii="Arial" w:hAnsi="Arial" w:cs="Arial"/>
          <w:sz w:val="22"/>
          <w:szCs w:val="22"/>
        </w:rPr>
      </w:pPr>
    </w:p>
    <w:p w14:paraId="08BB72B6" w14:textId="1B8160AF" w:rsidR="00C330CF" w:rsidRPr="00351DEF" w:rsidRDefault="009B7308" w:rsidP="00351DEF">
      <w:pPr>
        <w:tabs>
          <w:tab w:val="left" w:pos="567"/>
        </w:tabs>
        <w:spacing w:after="0"/>
        <w:contextualSpacing/>
        <w:rPr>
          <w:rFonts w:ascii="Arial" w:hAnsi="Arial" w:cs="Arial"/>
          <w:b/>
          <w:bCs/>
          <w:sz w:val="22"/>
          <w:szCs w:val="22"/>
        </w:rPr>
      </w:pPr>
      <w:r>
        <w:rPr>
          <w:rFonts w:ascii="Arial" w:hAnsi="Arial" w:cs="Arial"/>
          <w:b/>
          <w:bCs/>
          <w:sz w:val="22"/>
          <w:szCs w:val="22"/>
        </w:rPr>
        <w:t>3</w:t>
      </w:r>
      <w:r w:rsidR="007A015D" w:rsidRPr="007A015D">
        <w:rPr>
          <w:rFonts w:ascii="Arial" w:hAnsi="Arial" w:cs="Arial"/>
          <w:b/>
          <w:bCs/>
          <w:sz w:val="22"/>
          <w:szCs w:val="22"/>
        </w:rPr>
        <w:t>.</w:t>
      </w:r>
      <w:r w:rsidR="007A015D" w:rsidRPr="007A015D">
        <w:rPr>
          <w:rFonts w:ascii="Arial" w:hAnsi="Arial" w:cs="Arial"/>
          <w:b/>
          <w:bCs/>
          <w:sz w:val="22"/>
          <w:szCs w:val="22"/>
        </w:rPr>
        <w:tab/>
      </w:r>
      <w:r w:rsidR="00770F76">
        <w:rPr>
          <w:rFonts w:ascii="Arial" w:hAnsi="Arial" w:cs="Arial"/>
          <w:b/>
          <w:bCs/>
          <w:sz w:val="22"/>
          <w:szCs w:val="22"/>
        </w:rPr>
        <w:t>Star</w:t>
      </w:r>
      <w:r w:rsidR="003D625C">
        <w:rPr>
          <w:rFonts w:ascii="Arial" w:hAnsi="Arial" w:cs="Arial"/>
          <w:b/>
          <w:bCs/>
          <w:sz w:val="22"/>
          <w:szCs w:val="22"/>
        </w:rPr>
        <w:t>ten</w:t>
      </w:r>
    </w:p>
    <w:p w14:paraId="31D92834" w14:textId="77777777" w:rsidR="00C330CF" w:rsidRDefault="00C330CF" w:rsidP="007A015D">
      <w:pPr>
        <w:tabs>
          <w:tab w:val="left" w:pos="567"/>
        </w:tabs>
        <w:spacing w:after="0"/>
        <w:contextualSpacing/>
        <w:rPr>
          <w:rFonts w:ascii="Arial" w:hAnsi="Arial" w:cs="Arial"/>
          <w:sz w:val="22"/>
          <w:szCs w:val="22"/>
        </w:rPr>
      </w:pPr>
    </w:p>
    <w:p w14:paraId="57B32081" w14:textId="17858317" w:rsidR="006A1B08" w:rsidRPr="00E33181" w:rsidRDefault="009B7308" w:rsidP="00E33181">
      <w:pPr>
        <w:tabs>
          <w:tab w:val="left" w:pos="567"/>
        </w:tabs>
        <w:spacing w:after="0"/>
        <w:contextualSpacing/>
        <w:rPr>
          <w:rFonts w:ascii="Arial" w:hAnsi="Arial" w:cs="Arial"/>
          <w:sz w:val="22"/>
          <w:szCs w:val="22"/>
        </w:rPr>
      </w:pPr>
      <w:r>
        <w:rPr>
          <w:rFonts w:ascii="Arial" w:hAnsi="Arial" w:cs="Arial"/>
          <w:sz w:val="22"/>
          <w:szCs w:val="22"/>
        </w:rPr>
        <w:t>3</w:t>
      </w:r>
      <w:r w:rsidR="00C330CF">
        <w:rPr>
          <w:rFonts w:ascii="Arial" w:hAnsi="Arial" w:cs="Arial"/>
          <w:sz w:val="22"/>
          <w:szCs w:val="22"/>
        </w:rPr>
        <w:t>.</w:t>
      </w:r>
      <w:r w:rsidR="00351DEF">
        <w:rPr>
          <w:rFonts w:ascii="Arial" w:hAnsi="Arial" w:cs="Arial"/>
          <w:sz w:val="22"/>
          <w:szCs w:val="22"/>
        </w:rPr>
        <w:t>1</w:t>
      </w:r>
      <w:r w:rsidR="00C330CF">
        <w:rPr>
          <w:rFonts w:ascii="Arial" w:hAnsi="Arial" w:cs="Arial"/>
          <w:sz w:val="22"/>
          <w:szCs w:val="22"/>
        </w:rPr>
        <w:tab/>
        <w:t>Båtar som är förtöjda får inte kasta loss</w:t>
      </w:r>
      <w:r w:rsidR="00874DAF">
        <w:rPr>
          <w:rFonts w:ascii="Arial" w:hAnsi="Arial" w:cs="Arial"/>
          <w:sz w:val="22"/>
          <w:szCs w:val="22"/>
        </w:rPr>
        <w:t xml:space="preserve"> eller lämna hamnen före klartecken från kappseglingskommittén eller tekniska kommittén.</w:t>
      </w:r>
    </w:p>
    <w:p w14:paraId="31B934BC" w14:textId="77777777" w:rsidR="00874DAF" w:rsidRPr="006A1B08" w:rsidRDefault="00874DAF" w:rsidP="007A015D">
      <w:pPr>
        <w:tabs>
          <w:tab w:val="left" w:pos="567"/>
        </w:tabs>
        <w:spacing w:after="0"/>
        <w:contextualSpacing/>
        <w:rPr>
          <w:rFonts w:ascii="Arial" w:hAnsi="Arial" w:cs="Arial"/>
          <w:sz w:val="22"/>
          <w:szCs w:val="22"/>
        </w:rPr>
      </w:pPr>
    </w:p>
    <w:p w14:paraId="556D99C8" w14:textId="70619658" w:rsidR="009C6797" w:rsidRPr="007550C0" w:rsidRDefault="009B7308" w:rsidP="00672E38">
      <w:pPr>
        <w:tabs>
          <w:tab w:val="left" w:pos="567"/>
        </w:tabs>
        <w:spacing w:after="0"/>
        <w:contextualSpacing/>
        <w:rPr>
          <w:rFonts w:ascii="Arial" w:hAnsi="Arial" w:cs="Arial"/>
          <w:sz w:val="22"/>
          <w:szCs w:val="22"/>
        </w:rPr>
      </w:pPr>
      <w:r>
        <w:rPr>
          <w:rFonts w:ascii="Arial" w:hAnsi="Arial" w:cs="Arial"/>
          <w:sz w:val="22"/>
          <w:szCs w:val="22"/>
        </w:rPr>
        <w:t>3</w:t>
      </w:r>
      <w:r w:rsidR="006A1B08">
        <w:rPr>
          <w:rFonts w:ascii="Arial" w:hAnsi="Arial" w:cs="Arial"/>
          <w:sz w:val="22"/>
          <w:szCs w:val="22"/>
        </w:rPr>
        <w:t>.</w:t>
      </w:r>
      <w:r w:rsidR="00351DEF">
        <w:rPr>
          <w:rFonts w:ascii="Arial" w:hAnsi="Arial" w:cs="Arial"/>
          <w:sz w:val="22"/>
          <w:szCs w:val="22"/>
        </w:rPr>
        <w:t>2</w:t>
      </w:r>
      <w:r w:rsidR="006A1B08">
        <w:rPr>
          <w:rFonts w:ascii="Arial" w:hAnsi="Arial" w:cs="Arial"/>
          <w:sz w:val="22"/>
          <w:szCs w:val="22"/>
        </w:rPr>
        <w:tab/>
      </w:r>
      <w:r w:rsidR="009C6797" w:rsidRPr="007550C0">
        <w:rPr>
          <w:rFonts w:ascii="Arial" w:hAnsi="Arial" w:cs="Arial"/>
          <w:sz w:val="22"/>
          <w:szCs w:val="22"/>
        </w:rPr>
        <w:t>KSR 26 ändras enligt följande:</w:t>
      </w:r>
      <w:r w:rsidR="009C6797" w:rsidRPr="007550C0">
        <w:rPr>
          <w:rFonts w:ascii="Arial" w:hAnsi="Arial" w:cs="Arial"/>
          <w:sz w:val="22"/>
          <w:szCs w:val="22"/>
        </w:rPr>
        <w:br/>
      </w:r>
    </w:p>
    <w:tbl>
      <w:tblPr>
        <w:tblStyle w:val="Tabellrutnt"/>
        <w:tblW w:w="0" w:type="auto"/>
        <w:tblInd w:w="567" w:type="dxa"/>
        <w:tblLayout w:type="fixed"/>
        <w:tblLook w:val="04A0" w:firstRow="1" w:lastRow="0" w:firstColumn="1" w:lastColumn="0" w:noHBand="0" w:noVBand="1"/>
      </w:tblPr>
      <w:tblGrid>
        <w:gridCol w:w="1696"/>
        <w:gridCol w:w="3010"/>
        <w:gridCol w:w="1199"/>
        <w:gridCol w:w="2410"/>
      </w:tblGrid>
      <w:tr w:rsidR="009C6797" w:rsidRPr="007550C0" w14:paraId="2B646D7A" w14:textId="77777777" w:rsidTr="00260CC0">
        <w:tc>
          <w:tcPr>
            <w:tcW w:w="1696" w:type="dxa"/>
          </w:tcPr>
          <w:p w14:paraId="68B17A9A" w14:textId="77777777" w:rsidR="009C6797" w:rsidRPr="007550C0" w:rsidRDefault="009C6797" w:rsidP="00260CC0">
            <w:pPr>
              <w:tabs>
                <w:tab w:val="left" w:pos="0"/>
              </w:tabs>
              <w:ind w:left="34" w:right="0" w:hanging="34"/>
              <w:rPr>
                <w:rFonts w:ascii="Arial" w:hAnsi="Arial" w:cs="Arial"/>
                <w:b/>
                <w:bCs/>
                <w:sz w:val="22"/>
                <w:szCs w:val="22"/>
              </w:rPr>
            </w:pPr>
            <w:r w:rsidRPr="007550C0">
              <w:rPr>
                <w:rFonts w:ascii="Arial" w:hAnsi="Arial" w:cs="Arial"/>
                <w:b/>
                <w:bCs/>
                <w:sz w:val="22"/>
                <w:szCs w:val="22"/>
              </w:rPr>
              <w:lastRenderedPageBreak/>
              <w:t>Minuter före</w:t>
            </w:r>
            <w:r>
              <w:rPr>
                <w:rFonts w:ascii="Arial" w:hAnsi="Arial" w:cs="Arial"/>
                <w:b/>
                <w:bCs/>
                <w:sz w:val="22"/>
                <w:szCs w:val="22"/>
              </w:rPr>
              <w:br/>
              <w:t>startsignalen</w:t>
            </w:r>
          </w:p>
        </w:tc>
        <w:tc>
          <w:tcPr>
            <w:tcW w:w="3010" w:type="dxa"/>
          </w:tcPr>
          <w:p w14:paraId="7BB943D4" w14:textId="77777777" w:rsidR="009C6797" w:rsidRPr="007550C0" w:rsidRDefault="009C6797" w:rsidP="00260CC0">
            <w:pPr>
              <w:tabs>
                <w:tab w:val="left" w:pos="567"/>
              </w:tabs>
              <w:ind w:right="0"/>
              <w:rPr>
                <w:rFonts w:ascii="Arial" w:hAnsi="Arial" w:cs="Arial"/>
                <w:b/>
                <w:bCs/>
                <w:sz w:val="22"/>
                <w:szCs w:val="22"/>
              </w:rPr>
            </w:pPr>
            <w:r w:rsidRPr="007550C0">
              <w:rPr>
                <w:rFonts w:ascii="Arial" w:hAnsi="Arial" w:cs="Arial"/>
                <w:b/>
                <w:bCs/>
                <w:sz w:val="22"/>
                <w:szCs w:val="22"/>
              </w:rPr>
              <w:t>Flagga</w:t>
            </w:r>
          </w:p>
        </w:tc>
        <w:tc>
          <w:tcPr>
            <w:tcW w:w="1199" w:type="dxa"/>
          </w:tcPr>
          <w:p w14:paraId="0D6C0CB6" w14:textId="77777777" w:rsidR="009C6797" w:rsidRPr="007550C0" w:rsidRDefault="009C6797" w:rsidP="00260CC0">
            <w:pPr>
              <w:tabs>
                <w:tab w:val="left" w:pos="567"/>
              </w:tabs>
              <w:ind w:right="0"/>
              <w:rPr>
                <w:rFonts w:ascii="Arial" w:hAnsi="Arial" w:cs="Arial"/>
                <w:b/>
                <w:bCs/>
                <w:sz w:val="22"/>
                <w:szCs w:val="22"/>
              </w:rPr>
            </w:pPr>
            <w:r w:rsidRPr="007550C0">
              <w:rPr>
                <w:rFonts w:ascii="Arial" w:hAnsi="Arial" w:cs="Arial"/>
                <w:b/>
                <w:bCs/>
                <w:sz w:val="22"/>
                <w:szCs w:val="22"/>
              </w:rPr>
              <w:t>Ljud</w:t>
            </w:r>
          </w:p>
        </w:tc>
        <w:tc>
          <w:tcPr>
            <w:tcW w:w="2410" w:type="dxa"/>
          </w:tcPr>
          <w:p w14:paraId="05305CCA" w14:textId="77777777" w:rsidR="009C6797" w:rsidRPr="007550C0" w:rsidRDefault="009C6797" w:rsidP="00260CC0">
            <w:pPr>
              <w:tabs>
                <w:tab w:val="left" w:pos="567"/>
              </w:tabs>
              <w:ind w:right="0"/>
              <w:rPr>
                <w:rFonts w:ascii="Arial" w:hAnsi="Arial" w:cs="Arial"/>
                <w:b/>
                <w:bCs/>
                <w:sz w:val="22"/>
                <w:szCs w:val="22"/>
              </w:rPr>
            </w:pPr>
            <w:r w:rsidRPr="007550C0">
              <w:rPr>
                <w:rFonts w:ascii="Arial" w:hAnsi="Arial" w:cs="Arial"/>
                <w:b/>
                <w:bCs/>
                <w:sz w:val="22"/>
                <w:szCs w:val="22"/>
              </w:rPr>
              <w:t>Betydelse</w:t>
            </w:r>
          </w:p>
        </w:tc>
      </w:tr>
      <w:tr w:rsidR="009C6797" w:rsidRPr="007550C0" w14:paraId="37A722BD" w14:textId="77777777" w:rsidTr="00260CC0">
        <w:tc>
          <w:tcPr>
            <w:tcW w:w="1696" w:type="dxa"/>
          </w:tcPr>
          <w:p w14:paraId="7B31F37D" w14:textId="77777777" w:rsidR="009C6797" w:rsidRPr="007550C0" w:rsidRDefault="009C6797" w:rsidP="00260CC0">
            <w:pPr>
              <w:tabs>
                <w:tab w:val="left" w:pos="567"/>
              </w:tabs>
              <w:ind w:right="0"/>
              <w:jc w:val="center"/>
              <w:rPr>
                <w:rFonts w:ascii="Arial" w:hAnsi="Arial" w:cs="Arial"/>
                <w:sz w:val="22"/>
                <w:szCs w:val="22"/>
              </w:rPr>
            </w:pPr>
            <w:r w:rsidRPr="007550C0">
              <w:rPr>
                <w:rFonts w:ascii="Arial" w:hAnsi="Arial" w:cs="Arial"/>
                <w:sz w:val="22"/>
                <w:szCs w:val="22"/>
              </w:rPr>
              <w:t>3</w:t>
            </w:r>
          </w:p>
        </w:tc>
        <w:tc>
          <w:tcPr>
            <w:tcW w:w="3010" w:type="dxa"/>
          </w:tcPr>
          <w:p w14:paraId="4657059C" w14:textId="77777777" w:rsidR="009C6797" w:rsidRPr="007550C0" w:rsidRDefault="009C6797" w:rsidP="00260CC0">
            <w:pPr>
              <w:tabs>
                <w:tab w:val="left" w:pos="567"/>
              </w:tabs>
              <w:ind w:right="0"/>
              <w:rPr>
                <w:rFonts w:ascii="Arial" w:hAnsi="Arial" w:cs="Arial"/>
                <w:sz w:val="22"/>
                <w:szCs w:val="22"/>
              </w:rPr>
            </w:pPr>
            <w:r w:rsidRPr="007550C0">
              <w:rPr>
                <w:rFonts w:ascii="Arial" w:hAnsi="Arial" w:cs="Arial"/>
                <w:sz w:val="22"/>
                <w:szCs w:val="22"/>
              </w:rPr>
              <w:t>Sifferflaggor visas</w:t>
            </w:r>
          </w:p>
          <w:p w14:paraId="137F0D9D" w14:textId="77777777" w:rsidR="009C6797" w:rsidRPr="007550C0" w:rsidRDefault="009C6797" w:rsidP="00260CC0">
            <w:pPr>
              <w:tabs>
                <w:tab w:val="left" w:pos="567"/>
              </w:tabs>
              <w:ind w:right="0"/>
              <w:rPr>
                <w:rFonts w:ascii="Arial" w:hAnsi="Arial" w:cs="Arial"/>
                <w:sz w:val="22"/>
                <w:szCs w:val="22"/>
              </w:rPr>
            </w:pPr>
            <w:r w:rsidRPr="007550C0">
              <w:rPr>
                <w:rFonts w:ascii="Arial" w:hAnsi="Arial" w:cs="Arial"/>
                <w:noProof/>
                <w:sz w:val="22"/>
                <w:szCs w:val="22"/>
              </w:rPr>
              <w:drawing>
                <wp:anchor distT="0" distB="0" distL="114300" distR="114300" simplePos="0" relativeHeight="251661312" behindDoc="1" locked="0" layoutInCell="1" allowOverlap="1" wp14:anchorId="4C2DE288" wp14:editId="175869B4">
                  <wp:simplePos x="0" y="0"/>
                  <wp:positionH relativeFrom="column">
                    <wp:posOffset>821690</wp:posOffset>
                  </wp:positionH>
                  <wp:positionV relativeFrom="paragraph">
                    <wp:posOffset>80645</wp:posOffset>
                  </wp:positionV>
                  <wp:extent cx="276860" cy="367030"/>
                  <wp:effectExtent l="0" t="0" r="8890" b="0"/>
                  <wp:wrapTight wrapText="bothSides">
                    <wp:wrapPolygon edited="0">
                      <wp:start x="0" y="0"/>
                      <wp:lineTo x="0" y="20180"/>
                      <wp:lineTo x="20807" y="20180"/>
                      <wp:lineTo x="20807"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860" cy="367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50C0">
              <w:rPr>
                <w:rFonts w:ascii="Arial" w:hAnsi="Arial" w:cs="Arial"/>
                <w:noProof/>
                <w:sz w:val="22"/>
                <w:szCs w:val="22"/>
              </w:rPr>
              <w:drawing>
                <wp:anchor distT="0" distB="0" distL="114300" distR="114300" simplePos="0" relativeHeight="251660288" behindDoc="1" locked="0" layoutInCell="1" allowOverlap="1" wp14:anchorId="35DBE041" wp14:editId="4F36EA7D">
                  <wp:simplePos x="0" y="0"/>
                  <wp:positionH relativeFrom="margin">
                    <wp:posOffset>405765</wp:posOffset>
                  </wp:positionH>
                  <wp:positionV relativeFrom="paragraph">
                    <wp:posOffset>80645</wp:posOffset>
                  </wp:positionV>
                  <wp:extent cx="276860" cy="367030"/>
                  <wp:effectExtent l="0" t="0" r="8890" b="0"/>
                  <wp:wrapTight wrapText="bothSides">
                    <wp:wrapPolygon edited="0">
                      <wp:start x="0" y="0"/>
                      <wp:lineTo x="0" y="20180"/>
                      <wp:lineTo x="20807" y="20180"/>
                      <wp:lineTo x="20807" y="0"/>
                      <wp:lineTo x="0" y="0"/>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860" cy="367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50C0">
              <w:rPr>
                <w:rFonts w:ascii="Arial" w:hAnsi="Arial" w:cs="Arial"/>
                <w:noProof/>
                <w:sz w:val="22"/>
                <w:szCs w:val="22"/>
              </w:rPr>
              <w:drawing>
                <wp:anchor distT="0" distB="0" distL="114300" distR="114300" simplePos="0" relativeHeight="251659264" behindDoc="1" locked="0" layoutInCell="1" allowOverlap="1" wp14:anchorId="08CEA531" wp14:editId="7AA3EBDD">
                  <wp:simplePos x="0" y="0"/>
                  <wp:positionH relativeFrom="column">
                    <wp:posOffset>16621</wp:posOffset>
                  </wp:positionH>
                  <wp:positionV relativeFrom="paragraph">
                    <wp:posOffset>76393</wp:posOffset>
                  </wp:positionV>
                  <wp:extent cx="277200" cy="367200"/>
                  <wp:effectExtent l="0" t="0" r="8890" b="0"/>
                  <wp:wrapTight wrapText="bothSides">
                    <wp:wrapPolygon edited="0">
                      <wp:start x="0" y="0"/>
                      <wp:lineTo x="0" y="20180"/>
                      <wp:lineTo x="20807" y="20180"/>
                      <wp:lineTo x="20807"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200" cy="36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39EEA5" w14:textId="77777777" w:rsidR="009C6797" w:rsidRPr="007550C0" w:rsidRDefault="009C6797" w:rsidP="00260CC0">
            <w:pPr>
              <w:tabs>
                <w:tab w:val="left" w:pos="567"/>
              </w:tabs>
              <w:ind w:right="0"/>
              <w:rPr>
                <w:rFonts w:ascii="Arial" w:hAnsi="Arial" w:cs="Arial"/>
                <w:sz w:val="22"/>
                <w:szCs w:val="22"/>
              </w:rPr>
            </w:pPr>
          </w:p>
          <w:p w14:paraId="2584E2AB" w14:textId="77777777" w:rsidR="009C6797" w:rsidRPr="007550C0" w:rsidRDefault="009C6797" w:rsidP="00260CC0">
            <w:pPr>
              <w:tabs>
                <w:tab w:val="left" w:pos="567"/>
              </w:tabs>
              <w:ind w:right="0"/>
              <w:rPr>
                <w:rFonts w:ascii="Arial" w:hAnsi="Arial" w:cs="Arial"/>
                <w:sz w:val="22"/>
                <w:szCs w:val="22"/>
              </w:rPr>
            </w:pPr>
          </w:p>
        </w:tc>
        <w:tc>
          <w:tcPr>
            <w:tcW w:w="1199" w:type="dxa"/>
          </w:tcPr>
          <w:p w14:paraId="75F892D5" w14:textId="77777777" w:rsidR="009C6797" w:rsidRPr="007550C0" w:rsidRDefault="009C6797" w:rsidP="00260CC0">
            <w:pPr>
              <w:tabs>
                <w:tab w:val="left" w:pos="567"/>
              </w:tabs>
              <w:ind w:right="0"/>
              <w:rPr>
                <w:rFonts w:ascii="Arial" w:hAnsi="Arial" w:cs="Arial"/>
                <w:sz w:val="22"/>
                <w:szCs w:val="22"/>
              </w:rPr>
            </w:pPr>
            <w:r w:rsidRPr="007550C0">
              <w:rPr>
                <w:rFonts w:ascii="Arial" w:hAnsi="Arial" w:cs="Arial"/>
                <w:sz w:val="22"/>
                <w:szCs w:val="22"/>
              </w:rPr>
              <w:t>Ett</w:t>
            </w:r>
          </w:p>
        </w:tc>
        <w:tc>
          <w:tcPr>
            <w:tcW w:w="2410" w:type="dxa"/>
          </w:tcPr>
          <w:p w14:paraId="5C25F7FA" w14:textId="77777777" w:rsidR="009C6797" w:rsidRPr="007550C0" w:rsidRDefault="009C6797" w:rsidP="00260CC0">
            <w:pPr>
              <w:tabs>
                <w:tab w:val="left" w:pos="567"/>
              </w:tabs>
              <w:ind w:right="0"/>
              <w:rPr>
                <w:rFonts w:ascii="Arial" w:hAnsi="Arial" w:cs="Arial"/>
                <w:sz w:val="22"/>
                <w:szCs w:val="22"/>
              </w:rPr>
            </w:pPr>
            <w:r w:rsidRPr="007550C0">
              <w:rPr>
                <w:rFonts w:ascii="Arial" w:hAnsi="Arial" w:cs="Arial"/>
                <w:sz w:val="22"/>
                <w:szCs w:val="22"/>
              </w:rPr>
              <w:t>Varningssignal</w:t>
            </w:r>
          </w:p>
        </w:tc>
      </w:tr>
      <w:tr w:rsidR="009C6797" w:rsidRPr="007550C0" w14:paraId="37C18725" w14:textId="77777777" w:rsidTr="00260CC0">
        <w:tc>
          <w:tcPr>
            <w:tcW w:w="1696" w:type="dxa"/>
          </w:tcPr>
          <w:p w14:paraId="21EC7C3C" w14:textId="77777777" w:rsidR="009C6797" w:rsidRPr="007550C0" w:rsidRDefault="009C6797" w:rsidP="00260CC0">
            <w:pPr>
              <w:tabs>
                <w:tab w:val="left" w:pos="567"/>
              </w:tabs>
              <w:ind w:right="0"/>
              <w:jc w:val="center"/>
              <w:rPr>
                <w:rFonts w:ascii="Arial" w:hAnsi="Arial" w:cs="Arial"/>
                <w:sz w:val="22"/>
                <w:szCs w:val="22"/>
              </w:rPr>
            </w:pPr>
            <w:r w:rsidRPr="007550C0">
              <w:rPr>
                <w:rFonts w:ascii="Arial" w:hAnsi="Arial" w:cs="Arial"/>
                <w:sz w:val="22"/>
                <w:szCs w:val="22"/>
              </w:rPr>
              <w:t>2</w:t>
            </w:r>
          </w:p>
        </w:tc>
        <w:tc>
          <w:tcPr>
            <w:tcW w:w="3010" w:type="dxa"/>
          </w:tcPr>
          <w:p w14:paraId="0866DFE5" w14:textId="77777777" w:rsidR="009C6797" w:rsidRPr="007550C0" w:rsidRDefault="009C6797" w:rsidP="00260CC0">
            <w:pPr>
              <w:tabs>
                <w:tab w:val="left" w:pos="567"/>
              </w:tabs>
              <w:ind w:right="0"/>
              <w:rPr>
                <w:rFonts w:ascii="Arial" w:hAnsi="Arial" w:cs="Arial"/>
                <w:sz w:val="22"/>
                <w:szCs w:val="22"/>
              </w:rPr>
            </w:pPr>
            <w:r w:rsidRPr="007550C0">
              <w:rPr>
                <w:rFonts w:ascii="Arial" w:hAnsi="Arial" w:cs="Arial"/>
                <w:sz w:val="22"/>
                <w:szCs w:val="22"/>
              </w:rPr>
              <w:t>Sifferflagga 3 tas ner</w:t>
            </w:r>
          </w:p>
          <w:p w14:paraId="6DA7FC5A" w14:textId="77777777" w:rsidR="009C6797" w:rsidRPr="007550C0" w:rsidRDefault="009C6797" w:rsidP="00260CC0">
            <w:pPr>
              <w:tabs>
                <w:tab w:val="left" w:pos="567"/>
              </w:tabs>
              <w:ind w:right="0"/>
              <w:rPr>
                <w:rFonts w:ascii="Arial" w:hAnsi="Arial" w:cs="Arial"/>
                <w:sz w:val="22"/>
                <w:szCs w:val="22"/>
              </w:rPr>
            </w:pPr>
            <w:r w:rsidRPr="007550C0">
              <w:rPr>
                <w:rFonts w:ascii="Arial" w:hAnsi="Arial" w:cs="Arial"/>
                <w:noProof/>
                <w:sz w:val="22"/>
                <w:szCs w:val="22"/>
              </w:rPr>
              <w:drawing>
                <wp:anchor distT="0" distB="0" distL="114300" distR="114300" simplePos="0" relativeHeight="251663360" behindDoc="1" locked="0" layoutInCell="1" allowOverlap="1" wp14:anchorId="7D9C7DC9" wp14:editId="779275A3">
                  <wp:simplePos x="0" y="0"/>
                  <wp:positionH relativeFrom="column">
                    <wp:posOffset>830580</wp:posOffset>
                  </wp:positionH>
                  <wp:positionV relativeFrom="paragraph">
                    <wp:posOffset>81280</wp:posOffset>
                  </wp:positionV>
                  <wp:extent cx="276860" cy="367030"/>
                  <wp:effectExtent l="0" t="0" r="8890" b="0"/>
                  <wp:wrapTight wrapText="bothSides">
                    <wp:wrapPolygon edited="0">
                      <wp:start x="0" y="0"/>
                      <wp:lineTo x="0" y="20180"/>
                      <wp:lineTo x="20807" y="20180"/>
                      <wp:lineTo x="20807" y="0"/>
                      <wp:lineTo x="0" y="0"/>
                    </wp:wrapPolygon>
                  </wp:wrapTight>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860" cy="367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50C0">
              <w:rPr>
                <w:rFonts w:ascii="Arial" w:hAnsi="Arial" w:cs="Arial"/>
                <w:noProof/>
                <w:sz w:val="22"/>
                <w:szCs w:val="22"/>
              </w:rPr>
              <w:drawing>
                <wp:anchor distT="0" distB="0" distL="114300" distR="114300" simplePos="0" relativeHeight="251662336" behindDoc="1" locked="0" layoutInCell="1" allowOverlap="1" wp14:anchorId="48B7E487" wp14:editId="51C6E1B0">
                  <wp:simplePos x="0" y="0"/>
                  <wp:positionH relativeFrom="margin">
                    <wp:posOffset>415061</wp:posOffset>
                  </wp:positionH>
                  <wp:positionV relativeFrom="paragraph">
                    <wp:posOffset>81762</wp:posOffset>
                  </wp:positionV>
                  <wp:extent cx="276860" cy="367030"/>
                  <wp:effectExtent l="0" t="0" r="8890" b="0"/>
                  <wp:wrapTight wrapText="bothSides">
                    <wp:wrapPolygon edited="0">
                      <wp:start x="0" y="0"/>
                      <wp:lineTo x="0" y="20180"/>
                      <wp:lineTo x="20807" y="20180"/>
                      <wp:lineTo x="20807" y="0"/>
                      <wp:lineTo x="0" y="0"/>
                    </wp:wrapPolygon>
                  </wp:wrapTight>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860" cy="367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88F052" w14:textId="77777777" w:rsidR="009C6797" w:rsidRPr="007550C0" w:rsidRDefault="009C6797" w:rsidP="00260CC0">
            <w:pPr>
              <w:tabs>
                <w:tab w:val="left" w:pos="567"/>
              </w:tabs>
              <w:ind w:right="0"/>
              <w:rPr>
                <w:rFonts w:ascii="Arial" w:hAnsi="Arial" w:cs="Arial"/>
                <w:sz w:val="22"/>
                <w:szCs w:val="22"/>
              </w:rPr>
            </w:pPr>
          </w:p>
          <w:p w14:paraId="00785BB9" w14:textId="77777777" w:rsidR="009C6797" w:rsidRPr="007550C0" w:rsidRDefault="009C6797" w:rsidP="00260CC0">
            <w:pPr>
              <w:tabs>
                <w:tab w:val="left" w:pos="567"/>
              </w:tabs>
              <w:ind w:right="0"/>
              <w:rPr>
                <w:rFonts w:ascii="Arial" w:hAnsi="Arial" w:cs="Arial"/>
                <w:sz w:val="22"/>
                <w:szCs w:val="22"/>
              </w:rPr>
            </w:pPr>
          </w:p>
        </w:tc>
        <w:tc>
          <w:tcPr>
            <w:tcW w:w="1199" w:type="dxa"/>
          </w:tcPr>
          <w:p w14:paraId="24638B32" w14:textId="77777777" w:rsidR="009C6797" w:rsidRPr="007550C0" w:rsidRDefault="009C6797" w:rsidP="00260CC0">
            <w:pPr>
              <w:tabs>
                <w:tab w:val="left" w:pos="567"/>
              </w:tabs>
              <w:ind w:right="0"/>
              <w:rPr>
                <w:rFonts w:ascii="Arial" w:hAnsi="Arial" w:cs="Arial"/>
                <w:sz w:val="22"/>
                <w:szCs w:val="22"/>
              </w:rPr>
            </w:pPr>
            <w:r w:rsidRPr="007550C0">
              <w:rPr>
                <w:rFonts w:ascii="Arial" w:hAnsi="Arial" w:cs="Arial"/>
                <w:sz w:val="22"/>
                <w:szCs w:val="22"/>
              </w:rPr>
              <w:t>Ett</w:t>
            </w:r>
          </w:p>
        </w:tc>
        <w:tc>
          <w:tcPr>
            <w:tcW w:w="2410" w:type="dxa"/>
          </w:tcPr>
          <w:p w14:paraId="19DFBF7B" w14:textId="77777777" w:rsidR="009C6797" w:rsidRPr="007550C0" w:rsidRDefault="009C6797" w:rsidP="00260CC0">
            <w:pPr>
              <w:tabs>
                <w:tab w:val="left" w:pos="567"/>
              </w:tabs>
              <w:ind w:right="0"/>
              <w:rPr>
                <w:rFonts w:ascii="Arial" w:hAnsi="Arial" w:cs="Arial"/>
                <w:sz w:val="22"/>
                <w:szCs w:val="22"/>
              </w:rPr>
            </w:pPr>
            <w:r w:rsidRPr="007550C0">
              <w:rPr>
                <w:rFonts w:ascii="Arial" w:hAnsi="Arial" w:cs="Arial"/>
                <w:sz w:val="22"/>
                <w:szCs w:val="22"/>
              </w:rPr>
              <w:t>Förberedelsesignal</w:t>
            </w:r>
          </w:p>
        </w:tc>
      </w:tr>
      <w:tr w:rsidR="009C6797" w:rsidRPr="007550C0" w14:paraId="3AC9AED2" w14:textId="77777777" w:rsidTr="00260CC0">
        <w:tc>
          <w:tcPr>
            <w:tcW w:w="1696" w:type="dxa"/>
          </w:tcPr>
          <w:p w14:paraId="166A7424" w14:textId="77777777" w:rsidR="009C6797" w:rsidRPr="007550C0" w:rsidRDefault="009C6797" w:rsidP="00260CC0">
            <w:pPr>
              <w:tabs>
                <w:tab w:val="left" w:pos="567"/>
              </w:tabs>
              <w:ind w:right="0"/>
              <w:jc w:val="center"/>
              <w:rPr>
                <w:rFonts w:ascii="Arial" w:hAnsi="Arial" w:cs="Arial"/>
                <w:sz w:val="22"/>
                <w:szCs w:val="22"/>
              </w:rPr>
            </w:pPr>
            <w:r w:rsidRPr="007550C0">
              <w:rPr>
                <w:rFonts w:ascii="Arial" w:hAnsi="Arial" w:cs="Arial"/>
                <w:sz w:val="22"/>
                <w:szCs w:val="22"/>
              </w:rPr>
              <w:t>1</w:t>
            </w:r>
          </w:p>
        </w:tc>
        <w:tc>
          <w:tcPr>
            <w:tcW w:w="3010" w:type="dxa"/>
          </w:tcPr>
          <w:p w14:paraId="0CF65535" w14:textId="77777777" w:rsidR="009C6797" w:rsidRPr="007550C0" w:rsidRDefault="009C6797" w:rsidP="00260CC0">
            <w:pPr>
              <w:tabs>
                <w:tab w:val="left" w:pos="567"/>
              </w:tabs>
              <w:ind w:right="0"/>
              <w:rPr>
                <w:rFonts w:ascii="Arial" w:hAnsi="Arial" w:cs="Arial"/>
                <w:sz w:val="22"/>
                <w:szCs w:val="22"/>
              </w:rPr>
            </w:pPr>
            <w:r w:rsidRPr="007550C0">
              <w:rPr>
                <w:rFonts w:ascii="Arial" w:hAnsi="Arial" w:cs="Arial"/>
                <w:sz w:val="22"/>
                <w:szCs w:val="22"/>
              </w:rPr>
              <w:t>Sifferflagga 2 tas ner</w:t>
            </w:r>
          </w:p>
          <w:p w14:paraId="612F9AB5" w14:textId="77777777" w:rsidR="009C6797" w:rsidRPr="007550C0" w:rsidRDefault="009C6797" w:rsidP="00260CC0">
            <w:pPr>
              <w:tabs>
                <w:tab w:val="left" w:pos="567"/>
              </w:tabs>
              <w:ind w:right="0"/>
              <w:rPr>
                <w:rFonts w:ascii="Arial" w:hAnsi="Arial" w:cs="Arial"/>
                <w:sz w:val="22"/>
                <w:szCs w:val="22"/>
              </w:rPr>
            </w:pPr>
            <w:r w:rsidRPr="007550C0">
              <w:rPr>
                <w:rFonts w:ascii="Arial" w:hAnsi="Arial" w:cs="Arial"/>
                <w:noProof/>
                <w:sz w:val="22"/>
                <w:szCs w:val="22"/>
              </w:rPr>
              <w:drawing>
                <wp:anchor distT="0" distB="0" distL="114300" distR="114300" simplePos="0" relativeHeight="251664384" behindDoc="1" locked="0" layoutInCell="1" allowOverlap="1" wp14:anchorId="55CD0430" wp14:editId="35268AD1">
                  <wp:simplePos x="0" y="0"/>
                  <wp:positionH relativeFrom="column">
                    <wp:posOffset>855244</wp:posOffset>
                  </wp:positionH>
                  <wp:positionV relativeFrom="paragraph">
                    <wp:posOffset>68402</wp:posOffset>
                  </wp:positionV>
                  <wp:extent cx="276860" cy="367030"/>
                  <wp:effectExtent l="0" t="0" r="8890" b="0"/>
                  <wp:wrapTight wrapText="bothSides">
                    <wp:wrapPolygon edited="0">
                      <wp:start x="0" y="0"/>
                      <wp:lineTo x="0" y="20180"/>
                      <wp:lineTo x="20807" y="20180"/>
                      <wp:lineTo x="20807" y="0"/>
                      <wp:lineTo x="0" y="0"/>
                    </wp:wrapPolygon>
                  </wp:wrapTight>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860" cy="367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4F0464" w14:textId="77777777" w:rsidR="009C6797" w:rsidRPr="007550C0" w:rsidRDefault="009C6797" w:rsidP="00260CC0">
            <w:pPr>
              <w:tabs>
                <w:tab w:val="left" w:pos="567"/>
              </w:tabs>
              <w:ind w:right="0"/>
              <w:rPr>
                <w:rFonts w:ascii="Arial" w:hAnsi="Arial" w:cs="Arial"/>
                <w:sz w:val="22"/>
                <w:szCs w:val="22"/>
              </w:rPr>
            </w:pPr>
          </w:p>
          <w:p w14:paraId="44686D15" w14:textId="77777777" w:rsidR="009C6797" w:rsidRPr="007550C0" w:rsidRDefault="009C6797" w:rsidP="00260CC0">
            <w:pPr>
              <w:tabs>
                <w:tab w:val="left" w:pos="567"/>
              </w:tabs>
              <w:ind w:right="0"/>
              <w:rPr>
                <w:rFonts w:ascii="Arial" w:hAnsi="Arial" w:cs="Arial"/>
                <w:sz w:val="22"/>
                <w:szCs w:val="22"/>
              </w:rPr>
            </w:pPr>
          </w:p>
        </w:tc>
        <w:tc>
          <w:tcPr>
            <w:tcW w:w="1199" w:type="dxa"/>
          </w:tcPr>
          <w:p w14:paraId="752DA919" w14:textId="77777777" w:rsidR="009C6797" w:rsidRPr="007550C0" w:rsidRDefault="009C6797" w:rsidP="00260CC0">
            <w:pPr>
              <w:tabs>
                <w:tab w:val="left" w:pos="567"/>
              </w:tabs>
              <w:ind w:right="0"/>
              <w:rPr>
                <w:rFonts w:ascii="Arial" w:hAnsi="Arial" w:cs="Arial"/>
                <w:sz w:val="22"/>
                <w:szCs w:val="22"/>
              </w:rPr>
            </w:pPr>
            <w:r w:rsidRPr="007550C0">
              <w:rPr>
                <w:rFonts w:ascii="Arial" w:hAnsi="Arial" w:cs="Arial"/>
                <w:sz w:val="22"/>
                <w:szCs w:val="22"/>
              </w:rPr>
              <w:t>En lång</w:t>
            </w:r>
          </w:p>
        </w:tc>
        <w:tc>
          <w:tcPr>
            <w:tcW w:w="2410" w:type="dxa"/>
          </w:tcPr>
          <w:p w14:paraId="73BD288D" w14:textId="77777777" w:rsidR="009C6797" w:rsidRPr="007550C0" w:rsidRDefault="009C6797" w:rsidP="00260CC0">
            <w:pPr>
              <w:tabs>
                <w:tab w:val="left" w:pos="567"/>
              </w:tabs>
              <w:ind w:right="0"/>
              <w:rPr>
                <w:rFonts w:ascii="Arial" w:hAnsi="Arial" w:cs="Arial"/>
                <w:sz w:val="22"/>
                <w:szCs w:val="22"/>
              </w:rPr>
            </w:pPr>
            <w:r w:rsidRPr="007550C0">
              <w:rPr>
                <w:rFonts w:ascii="Arial" w:hAnsi="Arial" w:cs="Arial"/>
                <w:sz w:val="22"/>
                <w:szCs w:val="22"/>
              </w:rPr>
              <w:t>Sista minuten</w:t>
            </w:r>
          </w:p>
        </w:tc>
      </w:tr>
      <w:tr w:rsidR="009C6797" w:rsidRPr="007550C0" w14:paraId="1AF6636C" w14:textId="77777777" w:rsidTr="00260CC0">
        <w:tc>
          <w:tcPr>
            <w:tcW w:w="1696" w:type="dxa"/>
          </w:tcPr>
          <w:p w14:paraId="66448308" w14:textId="77777777" w:rsidR="009C6797" w:rsidRPr="007550C0" w:rsidRDefault="009C6797" w:rsidP="00260CC0">
            <w:pPr>
              <w:tabs>
                <w:tab w:val="left" w:pos="567"/>
              </w:tabs>
              <w:ind w:right="0"/>
              <w:jc w:val="center"/>
              <w:rPr>
                <w:rFonts w:ascii="Arial" w:hAnsi="Arial" w:cs="Arial"/>
                <w:sz w:val="22"/>
                <w:szCs w:val="22"/>
              </w:rPr>
            </w:pPr>
            <w:r w:rsidRPr="007550C0">
              <w:rPr>
                <w:rFonts w:ascii="Arial" w:hAnsi="Arial" w:cs="Arial"/>
                <w:sz w:val="22"/>
                <w:szCs w:val="22"/>
              </w:rPr>
              <w:t>0</w:t>
            </w:r>
          </w:p>
        </w:tc>
        <w:tc>
          <w:tcPr>
            <w:tcW w:w="3010" w:type="dxa"/>
          </w:tcPr>
          <w:p w14:paraId="6D63B474" w14:textId="42129FD1" w:rsidR="009C6797" w:rsidRPr="007550C0" w:rsidRDefault="009C6797" w:rsidP="00260CC0">
            <w:pPr>
              <w:tabs>
                <w:tab w:val="left" w:pos="567"/>
              </w:tabs>
              <w:ind w:left="41" w:right="0" w:hanging="41"/>
              <w:rPr>
                <w:rFonts w:ascii="Arial" w:hAnsi="Arial" w:cs="Arial"/>
                <w:sz w:val="22"/>
                <w:szCs w:val="22"/>
              </w:rPr>
            </w:pPr>
            <w:r w:rsidRPr="007550C0">
              <w:rPr>
                <w:rFonts w:ascii="Arial" w:hAnsi="Arial" w:cs="Arial"/>
                <w:sz w:val="22"/>
                <w:szCs w:val="22"/>
              </w:rPr>
              <w:t>Sifferflagga 1 tas ner</w:t>
            </w:r>
          </w:p>
        </w:tc>
        <w:tc>
          <w:tcPr>
            <w:tcW w:w="1199" w:type="dxa"/>
          </w:tcPr>
          <w:p w14:paraId="250EAB39" w14:textId="77777777" w:rsidR="009C6797" w:rsidRPr="007550C0" w:rsidRDefault="009C6797" w:rsidP="00260CC0">
            <w:pPr>
              <w:tabs>
                <w:tab w:val="left" w:pos="567"/>
              </w:tabs>
              <w:ind w:right="0"/>
              <w:rPr>
                <w:rFonts w:ascii="Arial" w:hAnsi="Arial" w:cs="Arial"/>
                <w:sz w:val="22"/>
                <w:szCs w:val="22"/>
              </w:rPr>
            </w:pPr>
            <w:r>
              <w:rPr>
                <w:rFonts w:ascii="Arial" w:hAnsi="Arial" w:cs="Arial"/>
                <w:sz w:val="22"/>
                <w:szCs w:val="22"/>
              </w:rPr>
              <w:t>Ett</w:t>
            </w:r>
          </w:p>
        </w:tc>
        <w:tc>
          <w:tcPr>
            <w:tcW w:w="2410" w:type="dxa"/>
          </w:tcPr>
          <w:p w14:paraId="3ECB5E88" w14:textId="77777777" w:rsidR="009C6797" w:rsidRPr="007550C0" w:rsidRDefault="009C6797" w:rsidP="00260CC0">
            <w:pPr>
              <w:tabs>
                <w:tab w:val="left" w:pos="567"/>
              </w:tabs>
              <w:ind w:right="0"/>
              <w:rPr>
                <w:rFonts w:ascii="Arial" w:hAnsi="Arial" w:cs="Arial"/>
                <w:sz w:val="22"/>
                <w:szCs w:val="22"/>
              </w:rPr>
            </w:pPr>
            <w:r w:rsidRPr="007550C0">
              <w:rPr>
                <w:rFonts w:ascii="Arial" w:hAnsi="Arial" w:cs="Arial"/>
                <w:sz w:val="22"/>
                <w:szCs w:val="22"/>
              </w:rPr>
              <w:t>Startsignal</w:t>
            </w:r>
          </w:p>
        </w:tc>
      </w:tr>
    </w:tbl>
    <w:p w14:paraId="7950DBCE" w14:textId="77777777" w:rsidR="009C6797" w:rsidRPr="007550C0" w:rsidRDefault="009C6797" w:rsidP="009C6797">
      <w:pPr>
        <w:tabs>
          <w:tab w:val="left" w:pos="567"/>
        </w:tabs>
        <w:rPr>
          <w:rFonts w:ascii="Arial" w:hAnsi="Arial" w:cs="Arial"/>
          <w:sz w:val="22"/>
          <w:szCs w:val="22"/>
        </w:rPr>
      </w:pPr>
    </w:p>
    <w:p w14:paraId="53886FDC" w14:textId="096BC027" w:rsidR="009C6797" w:rsidRDefault="009C6797" w:rsidP="009C6797">
      <w:pPr>
        <w:tabs>
          <w:tab w:val="left" w:pos="567"/>
        </w:tabs>
        <w:spacing w:after="0"/>
        <w:rPr>
          <w:rFonts w:ascii="Arial" w:hAnsi="Arial" w:cs="Arial"/>
          <w:sz w:val="22"/>
          <w:szCs w:val="22"/>
        </w:rPr>
      </w:pPr>
      <w:r w:rsidRPr="007550C0">
        <w:rPr>
          <w:rFonts w:ascii="Arial" w:hAnsi="Arial" w:cs="Arial"/>
          <w:sz w:val="22"/>
          <w:szCs w:val="22"/>
        </w:rPr>
        <w:tab/>
      </w:r>
    </w:p>
    <w:p w14:paraId="5CB0DE15" w14:textId="0F1CE7DE" w:rsidR="009C6797" w:rsidRPr="00E33181" w:rsidRDefault="009B7308" w:rsidP="00E33181">
      <w:pPr>
        <w:tabs>
          <w:tab w:val="left" w:pos="567"/>
        </w:tabs>
        <w:spacing w:after="0"/>
        <w:rPr>
          <w:rFonts w:ascii="Arial" w:hAnsi="Arial" w:cs="Arial"/>
          <w:sz w:val="22"/>
          <w:szCs w:val="22"/>
        </w:rPr>
      </w:pPr>
      <w:r>
        <w:rPr>
          <w:rFonts w:ascii="Arial" w:hAnsi="Arial" w:cs="Arial"/>
          <w:sz w:val="22"/>
          <w:szCs w:val="22"/>
        </w:rPr>
        <w:t>3</w:t>
      </w:r>
      <w:r w:rsidR="009C6797">
        <w:rPr>
          <w:rFonts w:ascii="Arial" w:hAnsi="Arial" w:cs="Arial"/>
          <w:sz w:val="22"/>
          <w:szCs w:val="22"/>
        </w:rPr>
        <w:t>.</w:t>
      </w:r>
      <w:r w:rsidR="00351DEF">
        <w:rPr>
          <w:rFonts w:ascii="Arial" w:hAnsi="Arial" w:cs="Arial"/>
          <w:sz w:val="22"/>
          <w:szCs w:val="22"/>
        </w:rPr>
        <w:t>3</w:t>
      </w:r>
      <w:r w:rsidR="009C6797">
        <w:rPr>
          <w:rFonts w:ascii="Arial" w:hAnsi="Arial" w:cs="Arial"/>
          <w:sz w:val="22"/>
          <w:szCs w:val="22"/>
        </w:rPr>
        <w:tab/>
        <w:t xml:space="preserve">En båt som startar mer än </w:t>
      </w:r>
      <w:r w:rsidR="00E17A37">
        <w:rPr>
          <w:rFonts w:ascii="Arial" w:hAnsi="Arial" w:cs="Arial"/>
          <w:sz w:val="22"/>
          <w:szCs w:val="22"/>
        </w:rPr>
        <w:t xml:space="preserve">tre </w:t>
      </w:r>
      <w:r w:rsidR="009C6797">
        <w:rPr>
          <w:rFonts w:ascii="Arial" w:hAnsi="Arial" w:cs="Arial"/>
          <w:sz w:val="22"/>
          <w:szCs w:val="22"/>
        </w:rPr>
        <w:t>minuter efter startsignalen räknas som inte startande (DNS).</w:t>
      </w:r>
    </w:p>
    <w:p w14:paraId="63768F18" w14:textId="7A9E76A1" w:rsidR="007A015D" w:rsidRDefault="007A015D" w:rsidP="007A015D">
      <w:pPr>
        <w:tabs>
          <w:tab w:val="left" w:pos="567"/>
        </w:tabs>
        <w:spacing w:after="0"/>
        <w:contextualSpacing/>
        <w:rPr>
          <w:rFonts w:ascii="Arial" w:hAnsi="Arial" w:cs="Arial"/>
          <w:sz w:val="22"/>
          <w:szCs w:val="22"/>
        </w:rPr>
      </w:pPr>
    </w:p>
    <w:p w14:paraId="2C39F33A" w14:textId="77777777" w:rsidR="0087638C" w:rsidRPr="007A015D" w:rsidRDefault="0087638C" w:rsidP="007A015D">
      <w:pPr>
        <w:tabs>
          <w:tab w:val="left" w:pos="567"/>
        </w:tabs>
        <w:spacing w:after="0"/>
        <w:contextualSpacing/>
        <w:rPr>
          <w:rFonts w:ascii="Arial" w:hAnsi="Arial" w:cs="Arial"/>
          <w:sz w:val="22"/>
          <w:szCs w:val="22"/>
        </w:rPr>
      </w:pPr>
    </w:p>
    <w:p w14:paraId="565C64F5" w14:textId="197CE44A" w:rsidR="007A015D" w:rsidRPr="007A015D" w:rsidRDefault="009B7308" w:rsidP="007A015D">
      <w:pPr>
        <w:tabs>
          <w:tab w:val="left" w:pos="567"/>
        </w:tabs>
        <w:spacing w:after="0"/>
        <w:contextualSpacing/>
        <w:rPr>
          <w:rFonts w:ascii="Arial" w:hAnsi="Arial" w:cs="Arial"/>
          <w:sz w:val="22"/>
          <w:szCs w:val="22"/>
        </w:rPr>
      </w:pPr>
      <w:r>
        <w:rPr>
          <w:rFonts w:ascii="Arial" w:hAnsi="Arial" w:cs="Arial"/>
          <w:b/>
          <w:bCs/>
          <w:sz w:val="22"/>
          <w:szCs w:val="22"/>
        </w:rPr>
        <w:t>4</w:t>
      </w:r>
      <w:r w:rsidR="007A015D" w:rsidRPr="007A015D">
        <w:rPr>
          <w:rFonts w:ascii="Arial" w:hAnsi="Arial" w:cs="Arial"/>
          <w:b/>
          <w:bCs/>
          <w:sz w:val="22"/>
          <w:szCs w:val="22"/>
        </w:rPr>
        <w:t>.</w:t>
      </w:r>
      <w:r w:rsidR="007A015D" w:rsidRPr="007A015D">
        <w:rPr>
          <w:rFonts w:ascii="Arial" w:hAnsi="Arial" w:cs="Arial"/>
          <w:b/>
          <w:bCs/>
          <w:sz w:val="22"/>
          <w:szCs w:val="22"/>
        </w:rPr>
        <w:tab/>
      </w:r>
      <w:r w:rsidR="000D5D39">
        <w:rPr>
          <w:rFonts w:ascii="Arial" w:hAnsi="Arial" w:cs="Arial"/>
          <w:b/>
          <w:bCs/>
          <w:sz w:val="22"/>
          <w:szCs w:val="22"/>
        </w:rPr>
        <w:t>Banan</w:t>
      </w:r>
    </w:p>
    <w:p w14:paraId="3199F1A8" w14:textId="77777777" w:rsidR="007A015D" w:rsidRPr="007A015D" w:rsidRDefault="007A015D" w:rsidP="007A015D">
      <w:pPr>
        <w:tabs>
          <w:tab w:val="left" w:pos="567"/>
        </w:tabs>
        <w:spacing w:after="0"/>
        <w:contextualSpacing/>
        <w:rPr>
          <w:rFonts w:ascii="Arial" w:hAnsi="Arial" w:cs="Arial"/>
          <w:sz w:val="22"/>
          <w:szCs w:val="22"/>
        </w:rPr>
      </w:pPr>
    </w:p>
    <w:p w14:paraId="0AA7269C" w14:textId="0C9E26E0" w:rsidR="00831E47" w:rsidRPr="001F4E37" w:rsidRDefault="009B7308" w:rsidP="00374608">
      <w:pPr>
        <w:tabs>
          <w:tab w:val="left" w:pos="567"/>
        </w:tabs>
        <w:spacing w:after="0"/>
        <w:contextualSpacing/>
        <w:rPr>
          <w:rFonts w:ascii="Arial" w:hAnsi="Arial" w:cs="Arial"/>
          <w:i/>
          <w:iCs/>
          <w:sz w:val="22"/>
          <w:szCs w:val="22"/>
        </w:rPr>
      </w:pPr>
      <w:r>
        <w:rPr>
          <w:rFonts w:ascii="Arial" w:hAnsi="Arial" w:cs="Arial"/>
          <w:sz w:val="22"/>
          <w:szCs w:val="22"/>
        </w:rPr>
        <w:t>4</w:t>
      </w:r>
      <w:r w:rsidR="007A015D" w:rsidRPr="007A015D">
        <w:rPr>
          <w:rFonts w:ascii="Arial" w:hAnsi="Arial" w:cs="Arial"/>
          <w:sz w:val="22"/>
          <w:szCs w:val="22"/>
        </w:rPr>
        <w:t>.1</w:t>
      </w:r>
      <w:r w:rsidR="007A015D" w:rsidRPr="007A015D">
        <w:rPr>
          <w:rFonts w:ascii="Arial" w:hAnsi="Arial" w:cs="Arial"/>
          <w:sz w:val="22"/>
          <w:szCs w:val="22"/>
        </w:rPr>
        <w:tab/>
      </w:r>
      <w:r w:rsidR="00145B6E">
        <w:rPr>
          <w:rFonts w:ascii="Arial" w:hAnsi="Arial" w:cs="Arial"/>
          <w:sz w:val="22"/>
          <w:szCs w:val="22"/>
        </w:rPr>
        <w:t xml:space="preserve">Startlinjen är mellan </w:t>
      </w:r>
      <w:r w:rsidR="00DD2F6B">
        <w:rPr>
          <w:rFonts w:ascii="Arial" w:hAnsi="Arial" w:cs="Arial"/>
          <w:sz w:val="22"/>
          <w:szCs w:val="22"/>
        </w:rPr>
        <w:t xml:space="preserve">en stång med orange flagga </w:t>
      </w:r>
      <w:r w:rsidR="008F3165">
        <w:rPr>
          <w:rFonts w:ascii="Arial" w:hAnsi="Arial" w:cs="Arial"/>
          <w:sz w:val="22"/>
          <w:szCs w:val="22"/>
        </w:rPr>
        <w:t xml:space="preserve">på startfartyget och bansidan av </w:t>
      </w:r>
      <w:r w:rsidR="00831E47">
        <w:rPr>
          <w:rFonts w:ascii="Arial" w:hAnsi="Arial" w:cs="Arial"/>
          <w:sz w:val="22"/>
          <w:szCs w:val="22"/>
        </w:rPr>
        <w:t>startmärket.</w:t>
      </w:r>
      <w:r w:rsidR="00B4041F">
        <w:rPr>
          <w:rFonts w:ascii="Arial" w:hAnsi="Arial" w:cs="Arial"/>
          <w:sz w:val="22"/>
          <w:szCs w:val="22"/>
        </w:rPr>
        <w:t xml:space="preserve"> Startmärket är en röd konboj</w:t>
      </w:r>
      <w:r w:rsidR="00C12953">
        <w:rPr>
          <w:rFonts w:ascii="Arial" w:hAnsi="Arial" w:cs="Arial"/>
          <w:sz w:val="22"/>
          <w:szCs w:val="22"/>
        </w:rPr>
        <w:t>.</w:t>
      </w:r>
    </w:p>
    <w:p w14:paraId="6A0DCF9A" w14:textId="77777777" w:rsidR="00831E47" w:rsidRPr="000500F8" w:rsidRDefault="00831E47" w:rsidP="00374608">
      <w:pPr>
        <w:tabs>
          <w:tab w:val="left" w:pos="567"/>
        </w:tabs>
        <w:spacing w:after="0"/>
        <w:contextualSpacing/>
        <w:rPr>
          <w:rFonts w:ascii="Arial" w:hAnsi="Arial" w:cs="Arial"/>
          <w:sz w:val="22"/>
          <w:szCs w:val="22"/>
        </w:rPr>
      </w:pPr>
    </w:p>
    <w:p w14:paraId="6317C291" w14:textId="6159BDEF" w:rsidR="00C62262" w:rsidRPr="000500F8" w:rsidRDefault="009B7308" w:rsidP="00C62262">
      <w:pPr>
        <w:rPr>
          <w:rFonts w:ascii="Arial" w:hAnsi="Arial" w:cs="Arial"/>
          <w:color w:val="000000"/>
          <w:sz w:val="22"/>
          <w:szCs w:val="22"/>
        </w:rPr>
      </w:pPr>
      <w:r>
        <w:rPr>
          <w:rFonts w:ascii="Arial" w:hAnsi="Arial" w:cs="Arial"/>
          <w:sz w:val="22"/>
          <w:szCs w:val="22"/>
        </w:rPr>
        <w:t>4</w:t>
      </w:r>
      <w:r w:rsidR="00C62262" w:rsidRPr="000500F8">
        <w:rPr>
          <w:rFonts w:ascii="Arial" w:hAnsi="Arial" w:cs="Arial"/>
          <w:sz w:val="22"/>
          <w:szCs w:val="22"/>
        </w:rPr>
        <w:t>.</w:t>
      </w:r>
      <w:r w:rsidR="00AA2137">
        <w:rPr>
          <w:rFonts w:ascii="Arial" w:hAnsi="Arial" w:cs="Arial"/>
          <w:sz w:val="22"/>
          <w:szCs w:val="22"/>
        </w:rPr>
        <w:t>2</w:t>
      </w:r>
      <w:r w:rsidR="00C62262" w:rsidRPr="000500F8">
        <w:rPr>
          <w:rFonts w:ascii="Arial" w:hAnsi="Arial" w:cs="Arial"/>
          <w:sz w:val="22"/>
          <w:szCs w:val="22"/>
        </w:rPr>
        <w:tab/>
        <w:t xml:space="preserve">Banan är en kryss-läns-bana som seglas två varv </w:t>
      </w:r>
      <w:r w:rsidR="00C62262" w:rsidRPr="000500F8">
        <w:rPr>
          <w:rFonts w:ascii="Arial" w:hAnsi="Arial" w:cs="Arial"/>
          <w:sz w:val="22"/>
          <w:szCs w:val="22"/>
        </w:rPr>
        <w:br/>
      </w:r>
      <w:r w:rsidR="00C62262" w:rsidRPr="000500F8">
        <w:rPr>
          <w:rFonts w:ascii="Arial" w:hAnsi="Arial" w:cs="Arial"/>
          <w:color w:val="000000"/>
          <w:sz w:val="22"/>
          <w:szCs w:val="22"/>
        </w:rPr>
        <w:t>Start - 1b/1s - 4s/4b - 1b/1s – Mål.</w:t>
      </w:r>
      <w:r w:rsidR="00732387">
        <w:rPr>
          <w:rFonts w:ascii="Arial" w:hAnsi="Arial" w:cs="Arial"/>
          <w:color w:val="000000"/>
          <w:sz w:val="22"/>
          <w:szCs w:val="22"/>
        </w:rPr>
        <w:t xml:space="preserve"> Rundningsmärkena är</w:t>
      </w:r>
      <w:r w:rsidR="00E33181">
        <w:rPr>
          <w:rFonts w:ascii="Arial" w:hAnsi="Arial" w:cs="Arial"/>
          <w:color w:val="000000"/>
          <w:sz w:val="22"/>
          <w:szCs w:val="22"/>
        </w:rPr>
        <w:t xml:space="preserve"> gula cylinderbojar</w:t>
      </w:r>
      <w:r w:rsidR="00B20349">
        <w:rPr>
          <w:rFonts w:ascii="Arial" w:hAnsi="Arial" w:cs="Arial"/>
          <w:color w:val="000000"/>
          <w:sz w:val="22"/>
          <w:szCs w:val="22"/>
        </w:rPr>
        <w:t>.</w:t>
      </w:r>
    </w:p>
    <w:p w14:paraId="23C39755" w14:textId="26A88913" w:rsidR="007C47AC" w:rsidRDefault="007C47AC" w:rsidP="00C62262">
      <w:pPr>
        <w:pStyle w:val="Brdtextmedindrag"/>
        <w:spacing w:after="120"/>
        <w:ind w:left="567" w:hanging="567"/>
        <w:rPr>
          <w:rFonts w:ascii="Arial" w:eastAsiaTheme="minorEastAsia" w:hAnsi="Arial" w:cs="Arial"/>
          <w:sz w:val="22"/>
          <w:szCs w:val="22"/>
        </w:rPr>
      </w:pPr>
      <w:r w:rsidRPr="000500F8">
        <w:rPr>
          <w:rFonts w:ascii="Arial" w:hAnsi="Arial" w:cs="Arial"/>
          <w:noProof/>
          <w:sz w:val="22"/>
          <w:szCs w:val="22"/>
        </w:rPr>
        <w:drawing>
          <wp:anchor distT="0" distB="0" distL="114300" distR="114300" simplePos="0" relativeHeight="251666432" behindDoc="0" locked="0" layoutInCell="1" allowOverlap="1" wp14:anchorId="52D13544" wp14:editId="42E24EE1">
            <wp:simplePos x="0" y="0"/>
            <wp:positionH relativeFrom="column">
              <wp:posOffset>1232535</wp:posOffset>
            </wp:positionH>
            <wp:positionV relativeFrom="paragraph">
              <wp:posOffset>11430</wp:posOffset>
            </wp:positionV>
            <wp:extent cx="847090" cy="1936115"/>
            <wp:effectExtent l="0" t="0" r="0" b="6985"/>
            <wp:wrapThrough wrapText="bothSides">
              <wp:wrapPolygon edited="0">
                <wp:start x="0" y="0"/>
                <wp:lineTo x="0" y="21465"/>
                <wp:lineTo x="20888" y="21465"/>
                <wp:lineTo x="20888" y="0"/>
                <wp:lineTo x="0" y="0"/>
              </wp:wrapPolygon>
            </wp:wrapThrough>
            <wp:docPr id="8" name="Bildobjekt 8" descr="cid:13f5adc5-6995-48a5-a3d9-c1b3b65b0900@eurprd07.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3f5adc5-6995-48a5-a3d9-c1b3b65b0900@eurprd07.prod.outlook.com"/>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847090" cy="1936115"/>
                    </a:xfrm>
                    <a:prstGeom prst="rect">
                      <a:avLst/>
                    </a:prstGeom>
                    <a:noFill/>
                    <a:ln>
                      <a:noFill/>
                    </a:ln>
                  </pic:spPr>
                </pic:pic>
              </a:graphicData>
            </a:graphic>
          </wp:anchor>
        </w:drawing>
      </w:r>
    </w:p>
    <w:p w14:paraId="607197CB" w14:textId="77777777" w:rsidR="007C47AC" w:rsidRDefault="007C47AC" w:rsidP="00C62262">
      <w:pPr>
        <w:pStyle w:val="Brdtextmedindrag"/>
        <w:spacing w:after="120"/>
        <w:ind w:left="567" w:hanging="567"/>
        <w:rPr>
          <w:rFonts w:ascii="Arial" w:eastAsiaTheme="minorEastAsia" w:hAnsi="Arial" w:cs="Arial"/>
          <w:sz w:val="22"/>
          <w:szCs w:val="22"/>
        </w:rPr>
      </w:pPr>
    </w:p>
    <w:p w14:paraId="2947782D" w14:textId="77777777" w:rsidR="007C47AC" w:rsidRDefault="007C47AC" w:rsidP="00C62262">
      <w:pPr>
        <w:pStyle w:val="Brdtextmedindrag"/>
        <w:spacing w:after="120"/>
        <w:ind w:left="567" w:hanging="567"/>
        <w:rPr>
          <w:rFonts w:ascii="Arial" w:eastAsiaTheme="minorEastAsia" w:hAnsi="Arial" w:cs="Arial"/>
          <w:sz w:val="22"/>
          <w:szCs w:val="22"/>
        </w:rPr>
      </w:pPr>
    </w:p>
    <w:p w14:paraId="0D580B8C" w14:textId="77777777" w:rsidR="007C47AC" w:rsidRDefault="007C47AC" w:rsidP="00C62262">
      <w:pPr>
        <w:pStyle w:val="Brdtextmedindrag"/>
        <w:spacing w:after="120"/>
        <w:ind w:left="567" w:hanging="567"/>
        <w:rPr>
          <w:rFonts w:ascii="Arial" w:eastAsiaTheme="minorEastAsia" w:hAnsi="Arial" w:cs="Arial"/>
          <w:sz w:val="22"/>
          <w:szCs w:val="22"/>
        </w:rPr>
      </w:pPr>
    </w:p>
    <w:p w14:paraId="260D668B" w14:textId="77777777" w:rsidR="007C47AC" w:rsidRDefault="007C47AC" w:rsidP="00C62262">
      <w:pPr>
        <w:pStyle w:val="Brdtextmedindrag"/>
        <w:spacing w:after="120"/>
        <w:ind w:left="567" w:hanging="567"/>
        <w:rPr>
          <w:rFonts w:ascii="Arial" w:eastAsiaTheme="minorEastAsia" w:hAnsi="Arial" w:cs="Arial"/>
          <w:sz w:val="22"/>
          <w:szCs w:val="22"/>
        </w:rPr>
      </w:pPr>
    </w:p>
    <w:p w14:paraId="5436A9D6" w14:textId="77777777" w:rsidR="007C47AC" w:rsidRDefault="007C47AC" w:rsidP="00C62262">
      <w:pPr>
        <w:pStyle w:val="Brdtextmedindrag"/>
        <w:spacing w:after="120"/>
        <w:ind w:left="567" w:hanging="567"/>
        <w:rPr>
          <w:rFonts w:ascii="Arial" w:eastAsiaTheme="minorEastAsia" w:hAnsi="Arial" w:cs="Arial"/>
          <w:sz w:val="22"/>
          <w:szCs w:val="22"/>
        </w:rPr>
      </w:pPr>
    </w:p>
    <w:p w14:paraId="38565B29" w14:textId="77777777" w:rsidR="007C47AC" w:rsidRDefault="007C47AC" w:rsidP="00C62262">
      <w:pPr>
        <w:pStyle w:val="Brdtextmedindrag"/>
        <w:spacing w:after="120"/>
        <w:ind w:left="567" w:hanging="567"/>
        <w:rPr>
          <w:rFonts w:ascii="Arial" w:eastAsiaTheme="minorEastAsia" w:hAnsi="Arial" w:cs="Arial"/>
          <w:sz w:val="22"/>
          <w:szCs w:val="22"/>
        </w:rPr>
      </w:pPr>
    </w:p>
    <w:p w14:paraId="23F0C048" w14:textId="77777777" w:rsidR="007C47AC" w:rsidRDefault="007C47AC" w:rsidP="00C62262">
      <w:pPr>
        <w:pStyle w:val="Brdtextmedindrag"/>
        <w:spacing w:after="120"/>
        <w:ind w:left="567" w:hanging="567"/>
        <w:rPr>
          <w:rFonts w:ascii="Arial" w:eastAsiaTheme="minorEastAsia" w:hAnsi="Arial" w:cs="Arial"/>
          <w:sz w:val="22"/>
          <w:szCs w:val="22"/>
        </w:rPr>
      </w:pPr>
    </w:p>
    <w:p w14:paraId="2929D1AD" w14:textId="77777777" w:rsidR="007C47AC" w:rsidRDefault="007C47AC" w:rsidP="00C62262">
      <w:pPr>
        <w:pStyle w:val="Brdtextmedindrag"/>
        <w:spacing w:after="120"/>
        <w:ind w:left="567" w:hanging="567"/>
        <w:rPr>
          <w:rFonts w:ascii="Arial" w:eastAsiaTheme="minorEastAsia" w:hAnsi="Arial" w:cs="Arial"/>
          <w:sz w:val="22"/>
          <w:szCs w:val="22"/>
        </w:rPr>
      </w:pPr>
    </w:p>
    <w:p w14:paraId="21902692" w14:textId="711CA0A9" w:rsidR="00C62262" w:rsidRDefault="009B7308" w:rsidP="006F66A7">
      <w:pPr>
        <w:pStyle w:val="Brdtextmedindrag"/>
        <w:ind w:left="567" w:right="1418" w:hanging="567"/>
        <w:jc w:val="both"/>
        <w:rPr>
          <w:rFonts w:ascii="Arial" w:eastAsiaTheme="minorEastAsia" w:hAnsi="Arial" w:cs="Arial"/>
          <w:sz w:val="22"/>
          <w:szCs w:val="22"/>
        </w:rPr>
      </w:pPr>
      <w:r>
        <w:rPr>
          <w:rFonts w:ascii="Arial" w:eastAsiaTheme="minorEastAsia" w:hAnsi="Arial" w:cs="Arial"/>
          <w:sz w:val="22"/>
          <w:szCs w:val="22"/>
        </w:rPr>
        <w:lastRenderedPageBreak/>
        <w:t>4</w:t>
      </w:r>
      <w:r w:rsidR="00C62262" w:rsidRPr="000500F8">
        <w:rPr>
          <w:rFonts w:ascii="Arial" w:eastAsiaTheme="minorEastAsia" w:hAnsi="Arial" w:cs="Arial"/>
          <w:sz w:val="22"/>
          <w:szCs w:val="22"/>
        </w:rPr>
        <w:t>.</w:t>
      </w:r>
      <w:r w:rsidR="00AA2137">
        <w:rPr>
          <w:rFonts w:ascii="Arial" w:eastAsiaTheme="minorEastAsia" w:hAnsi="Arial" w:cs="Arial"/>
          <w:sz w:val="22"/>
          <w:szCs w:val="22"/>
        </w:rPr>
        <w:t>3</w:t>
      </w:r>
      <w:r w:rsidR="00C62262" w:rsidRPr="000500F8">
        <w:rPr>
          <w:rFonts w:ascii="Arial" w:hAnsi="Arial" w:cs="Arial"/>
          <w:sz w:val="22"/>
          <w:szCs w:val="22"/>
        </w:rPr>
        <w:tab/>
      </w:r>
      <w:r w:rsidR="00C62262" w:rsidRPr="000500F8">
        <w:rPr>
          <w:rFonts w:ascii="Arial" w:eastAsiaTheme="minorEastAsia" w:hAnsi="Arial" w:cs="Arial"/>
          <w:sz w:val="22"/>
          <w:szCs w:val="22"/>
        </w:rPr>
        <w:t>Om signalflagga T visas före eller tillsammans med varningssignalen seglas banan tre varv.</w:t>
      </w:r>
      <w:r w:rsidR="007C47AC">
        <w:rPr>
          <w:rFonts w:ascii="Arial" w:eastAsiaTheme="minorEastAsia" w:hAnsi="Arial" w:cs="Arial"/>
          <w:sz w:val="22"/>
          <w:szCs w:val="22"/>
        </w:rPr>
        <w:t xml:space="preserve"> </w:t>
      </w:r>
      <w:r w:rsidR="00C62262" w:rsidRPr="000500F8">
        <w:rPr>
          <w:rFonts w:ascii="Arial" w:eastAsiaTheme="minorEastAsia" w:hAnsi="Arial" w:cs="Arial"/>
          <w:color w:val="000000" w:themeColor="text1"/>
          <w:sz w:val="22"/>
          <w:szCs w:val="22"/>
        </w:rPr>
        <w:t>Start - 1b/1s - 4s/4b - 1b/1s - 4s/4b - 1b/1s - Mål</w:t>
      </w:r>
      <w:r w:rsidR="00C62262" w:rsidRPr="000500F8">
        <w:rPr>
          <w:rFonts w:ascii="Arial" w:eastAsiaTheme="minorEastAsia" w:hAnsi="Arial" w:cs="Arial"/>
          <w:sz w:val="22"/>
          <w:szCs w:val="22"/>
        </w:rPr>
        <w:t>.</w:t>
      </w:r>
    </w:p>
    <w:p w14:paraId="0B121251" w14:textId="77777777" w:rsidR="006F66A7" w:rsidRPr="006F66A7" w:rsidRDefault="006F66A7" w:rsidP="006F66A7">
      <w:pPr>
        <w:pStyle w:val="Brdtextmedindrag"/>
        <w:ind w:left="567" w:right="1418" w:hanging="567"/>
        <w:jc w:val="both"/>
        <w:rPr>
          <w:rFonts w:ascii="Arial" w:hAnsi="Arial" w:cs="Arial"/>
          <w:sz w:val="22"/>
          <w:szCs w:val="22"/>
        </w:rPr>
      </w:pPr>
    </w:p>
    <w:p w14:paraId="799CFDBE" w14:textId="472C75BE" w:rsidR="006F66A7" w:rsidRDefault="009B7308" w:rsidP="006F66A7">
      <w:pPr>
        <w:tabs>
          <w:tab w:val="left" w:pos="567"/>
        </w:tabs>
        <w:contextualSpacing/>
        <w:rPr>
          <w:rFonts w:ascii="Arial" w:hAnsi="Arial" w:cs="Arial"/>
          <w:sz w:val="22"/>
          <w:szCs w:val="22"/>
        </w:rPr>
      </w:pPr>
      <w:r>
        <w:rPr>
          <w:rFonts w:ascii="Arial" w:hAnsi="Arial" w:cs="Arial"/>
          <w:sz w:val="22"/>
          <w:szCs w:val="22"/>
        </w:rPr>
        <w:t>4</w:t>
      </w:r>
      <w:r w:rsidR="006F66A7">
        <w:rPr>
          <w:rFonts w:ascii="Arial" w:hAnsi="Arial" w:cs="Arial"/>
          <w:sz w:val="22"/>
          <w:szCs w:val="22"/>
        </w:rPr>
        <w:t>.4</w:t>
      </w:r>
      <w:r w:rsidR="006F66A7">
        <w:rPr>
          <w:rFonts w:ascii="Arial" w:hAnsi="Arial" w:cs="Arial"/>
          <w:sz w:val="22"/>
          <w:szCs w:val="22"/>
        </w:rPr>
        <w:tab/>
        <w:t>Mållinjen är mellan en stång med en orange flagga på målfartyget och bansidan av målmärket.</w:t>
      </w:r>
      <w:r w:rsidR="00C12953">
        <w:rPr>
          <w:rFonts w:ascii="Arial" w:hAnsi="Arial" w:cs="Arial"/>
          <w:sz w:val="22"/>
          <w:szCs w:val="22"/>
        </w:rPr>
        <w:t xml:space="preserve"> Målmärket är en röd konboj</w:t>
      </w:r>
    </w:p>
    <w:p w14:paraId="45B26DA1" w14:textId="77777777" w:rsidR="006F66A7" w:rsidRPr="006F66A7" w:rsidRDefault="006F66A7" w:rsidP="006F66A7">
      <w:pPr>
        <w:tabs>
          <w:tab w:val="left" w:pos="567"/>
        </w:tabs>
        <w:contextualSpacing/>
        <w:rPr>
          <w:rFonts w:ascii="Arial" w:hAnsi="Arial" w:cs="Arial"/>
          <w:sz w:val="22"/>
          <w:szCs w:val="22"/>
        </w:rPr>
      </w:pPr>
    </w:p>
    <w:p w14:paraId="3224661D" w14:textId="281D3BF9" w:rsidR="00C62262" w:rsidRPr="000500F8" w:rsidRDefault="009B7308" w:rsidP="001145C5">
      <w:pPr>
        <w:spacing w:after="0"/>
        <w:rPr>
          <w:rFonts w:ascii="Arial" w:hAnsi="Arial" w:cs="Arial"/>
          <w:sz w:val="22"/>
          <w:szCs w:val="22"/>
        </w:rPr>
      </w:pPr>
      <w:r>
        <w:rPr>
          <w:rFonts w:ascii="Arial" w:hAnsi="Arial" w:cs="Arial"/>
          <w:sz w:val="22"/>
          <w:szCs w:val="22"/>
        </w:rPr>
        <w:t>4</w:t>
      </w:r>
      <w:r w:rsidR="00C62262" w:rsidRPr="000500F8">
        <w:rPr>
          <w:rFonts w:ascii="Arial" w:hAnsi="Arial" w:cs="Arial"/>
          <w:sz w:val="22"/>
          <w:szCs w:val="22"/>
        </w:rPr>
        <w:t>.</w:t>
      </w:r>
      <w:r w:rsidR="00D35803">
        <w:rPr>
          <w:rFonts w:ascii="Arial" w:hAnsi="Arial" w:cs="Arial"/>
          <w:sz w:val="22"/>
          <w:szCs w:val="22"/>
        </w:rPr>
        <w:t>5</w:t>
      </w:r>
      <w:r w:rsidR="00C62262" w:rsidRPr="000500F8">
        <w:rPr>
          <w:rFonts w:ascii="Arial" w:hAnsi="Arial" w:cs="Arial"/>
          <w:sz w:val="22"/>
          <w:szCs w:val="22"/>
        </w:rPr>
        <w:t xml:space="preserve">    Kappseglingskommittén ska försöka anpassa banan så att en</w:t>
      </w:r>
      <w:r w:rsidR="00D35803">
        <w:rPr>
          <w:rFonts w:ascii="Arial" w:hAnsi="Arial" w:cs="Arial"/>
          <w:sz w:val="22"/>
          <w:szCs w:val="22"/>
        </w:rPr>
        <w:t xml:space="preserve"> </w:t>
      </w:r>
      <w:r w:rsidR="00C62262" w:rsidRPr="000500F8">
        <w:rPr>
          <w:rFonts w:ascii="Arial" w:hAnsi="Arial" w:cs="Arial"/>
          <w:sz w:val="22"/>
          <w:szCs w:val="22"/>
        </w:rPr>
        <w:t xml:space="preserve">kappsegling tar ca </w:t>
      </w:r>
      <w:r w:rsidR="00B20349">
        <w:rPr>
          <w:rFonts w:ascii="Arial" w:hAnsi="Arial" w:cs="Arial"/>
          <w:sz w:val="22"/>
          <w:szCs w:val="22"/>
        </w:rPr>
        <w:t>15</w:t>
      </w:r>
      <w:r w:rsidR="00C62262" w:rsidRPr="000500F8">
        <w:rPr>
          <w:rFonts w:ascii="Arial" w:hAnsi="Arial" w:cs="Arial"/>
          <w:sz w:val="22"/>
          <w:szCs w:val="22"/>
        </w:rPr>
        <w:t xml:space="preserve"> minuter att segla.</w:t>
      </w:r>
    </w:p>
    <w:p w14:paraId="213E0162" w14:textId="77777777" w:rsidR="00D35803" w:rsidRDefault="00D35803" w:rsidP="001145C5">
      <w:pPr>
        <w:spacing w:after="0"/>
        <w:rPr>
          <w:rFonts w:ascii="Arial" w:hAnsi="Arial" w:cs="Arial"/>
          <w:sz w:val="22"/>
          <w:szCs w:val="22"/>
        </w:rPr>
      </w:pPr>
    </w:p>
    <w:p w14:paraId="6C0E65F3" w14:textId="43D7C790" w:rsidR="003E577D" w:rsidRPr="00DE70EE" w:rsidRDefault="009B7308" w:rsidP="001937B7">
      <w:pPr>
        <w:rPr>
          <w:rFonts w:ascii="Arial" w:hAnsi="Arial" w:cs="Arial"/>
          <w:sz w:val="22"/>
          <w:szCs w:val="22"/>
        </w:rPr>
      </w:pPr>
      <w:r>
        <w:rPr>
          <w:rFonts w:ascii="Arial" w:hAnsi="Arial" w:cs="Arial"/>
          <w:sz w:val="22"/>
          <w:szCs w:val="22"/>
        </w:rPr>
        <w:t>4</w:t>
      </w:r>
      <w:r w:rsidR="00C62262" w:rsidRPr="000500F8">
        <w:rPr>
          <w:rFonts w:ascii="Arial" w:hAnsi="Arial" w:cs="Arial"/>
          <w:sz w:val="22"/>
          <w:szCs w:val="22"/>
        </w:rPr>
        <w:t>.</w:t>
      </w:r>
      <w:r w:rsidR="00D35803">
        <w:rPr>
          <w:rFonts w:ascii="Arial" w:hAnsi="Arial" w:cs="Arial"/>
          <w:sz w:val="22"/>
          <w:szCs w:val="22"/>
        </w:rPr>
        <w:t>6</w:t>
      </w:r>
      <w:r w:rsidR="00C62262" w:rsidRPr="000500F8">
        <w:rPr>
          <w:rFonts w:ascii="Arial" w:hAnsi="Arial" w:cs="Arial"/>
          <w:sz w:val="22"/>
          <w:szCs w:val="22"/>
        </w:rPr>
        <w:tab/>
        <w:t>Innan första båt har påbörjat banbenet kan ett rundningsmärke flyttas utan att signaler</w:t>
      </w:r>
      <w:r w:rsidR="00C62262" w:rsidRPr="00DE70EE">
        <w:rPr>
          <w:rFonts w:ascii="Arial" w:hAnsi="Arial" w:cs="Arial"/>
          <w:sz w:val="22"/>
          <w:szCs w:val="22"/>
        </w:rPr>
        <w:t>as. Det här ändrar KSR 33.</w:t>
      </w:r>
    </w:p>
    <w:p w14:paraId="706E7584" w14:textId="24A7A0EB" w:rsidR="008F605B" w:rsidRDefault="00DE70EE" w:rsidP="006A2D8E">
      <w:pPr>
        <w:tabs>
          <w:tab w:val="left" w:pos="567"/>
        </w:tabs>
        <w:spacing w:after="0"/>
        <w:contextualSpacing/>
        <w:rPr>
          <w:rStyle w:val="normaltextrun"/>
          <w:rFonts w:ascii="Arial" w:hAnsi="Arial" w:cs="Arial"/>
          <w:color w:val="000000"/>
          <w:sz w:val="22"/>
          <w:szCs w:val="22"/>
          <w:shd w:val="clear" w:color="auto" w:fill="FFFFFF"/>
        </w:rPr>
      </w:pPr>
      <w:r>
        <w:rPr>
          <w:rStyle w:val="normaltextrun"/>
          <w:rFonts w:ascii="Arial" w:hAnsi="Arial" w:cs="Arial"/>
          <w:color w:val="000000"/>
          <w:sz w:val="22"/>
          <w:szCs w:val="22"/>
          <w:shd w:val="clear" w:color="auto" w:fill="FFFFFF"/>
        </w:rPr>
        <w:t>4.7</w:t>
      </w:r>
      <w:r>
        <w:rPr>
          <w:rStyle w:val="normaltextrun"/>
          <w:rFonts w:ascii="Arial" w:hAnsi="Arial" w:cs="Arial"/>
          <w:color w:val="000000"/>
          <w:sz w:val="22"/>
          <w:szCs w:val="22"/>
          <w:shd w:val="clear" w:color="auto" w:fill="FFFFFF"/>
        </w:rPr>
        <w:tab/>
      </w:r>
      <w:r w:rsidR="003535D8">
        <w:rPr>
          <w:rStyle w:val="normaltextrun"/>
          <w:rFonts w:ascii="Arial" w:hAnsi="Arial" w:cs="Arial"/>
          <w:color w:val="000000"/>
          <w:sz w:val="22"/>
          <w:szCs w:val="22"/>
          <w:shd w:val="clear" w:color="auto" w:fill="FFFFFF"/>
        </w:rPr>
        <w:t>En båt som inte går i mål inom tio minuter efter det att den första båten som seglat banan gåt</w:t>
      </w:r>
      <w:r w:rsidR="0011020D">
        <w:rPr>
          <w:rStyle w:val="normaltextrun"/>
          <w:rFonts w:ascii="Arial" w:hAnsi="Arial" w:cs="Arial"/>
          <w:color w:val="000000"/>
          <w:sz w:val="22"/>
          <w:szCs w:val="22"/>
          <w:shd w:val="clear" w:color="auto" w:fill="FFFFFF"/>
        </w:rPr>
        <w:t>t i mål, räknas som om den inte gått i mål (DNF). Det här ändrar KSR 35.</w:t>
      </w:r>
    </w:p>
    <w:p w14:paraId="6E46BE0D" w14:textId="77777777" w:rsidR="004F7BEE" w:rsidRDefault="004F7BEE" w:rsidP="007A015D">
      <w:pPr>
        <w:tabs>
          <w:tab w:val="left" w:pos="567"/>
        </w:tabs>
        <w:spacing w:after="0"/>
        <w:contextualSpacing/>
        <w:rPr>
          <w:rStyle w:val="normaltextrun"/>
          <w:rFonts w:ascii="Arial" w:hAnsi="Arial" w:cs="Arial"/>
          <w:color w:val="000000"/>
          <w:sz w:val="22"/>
          <w:szCs w:val="22"/>
          <w:shd w:val="clear" w:color="auto" w:fill="FFFFFF"/>
        </w:rPr>
      </w:pPr>
    </w:p>
    <w:p w14:paraId="5F32D174" w14:textId="41F1D5A3" w:rsidR="001C5616" w:rsidRDefault="008F605B" w:rsidP="007A015D">
      <w:pPr>
        <w:tabs>
          <w:tab w:val="left" w:pos="567"/>
        </w:tabs>
        <w:spacing w:after="0"/>
        <w:contextualSpacing/>
        <w:rPr>
          <w:rStyle w:val="normaltextrun"/>
          <w:rFonts w:ascii="Arial" w:hAnsi="Arial" w:cs="Arial"/>
          <w:color w:val="000000"/>
          <w:sz w:val="22"/>
          <w:szCs w:val="22"/>
          <w:shd w:val="clear" w:color="auto" w:fill="FFFFFF"/>
        </w:rPr>
      </w:pPr>
      <w:r>
        <w:rPr>
          <w:rStyle w:val="normaltextrun"/>
          <w:rFonts w:ascii="Arial" w:hAnsi="Arial" w:cs="Arial"/>
          <w:color w:val="000000"/>
          <w:sz w:val="22"/>
          <w:szCs w:val="22"/>
          <w:shd w:val="clear" w:color="auto" w:fill="FFFFFF"/>
        </w:rPr>
        <w:t>4.8</w:t>
      </w:r>
      <w:r>
        <w:rPr>
          <w:rStyle w:val="normaltextrun"/>
          <w:rFonts w:ascii="Arial" w:hAnsi="Arial" w:cs="Arial"/>
          <w:color w:val="000000"/>
          <w:sz w:val="22"/>
          <w:szCs w:val="22"/>
          <w:shd w:val="clear" w:color="auto" w:fill="FFFFFF"/>
        </w:rPr>
        <w:tab/>
      </w:r>
      <w:r w:rsidR="00DD4499" w:rsidRPr="00B007A8">
        <w:rPr>
          <w:rFonts w:ascii="Arial" w:hAnsi="Arial" w:cs="Arial"/>
          <w:sz w:val="22"/>
          <w:szCs w:val="22"/>
        </w:rPr>
        <w:t>Kappseglingskommittén kan komma att placera ut</w:t>
      </w:r>
      <w:r w:rsidR="000840EE">
        <w:rPr>
          <w:rFonts w:ascii="Arial" w:hAnsi="Arial" w:cs="Arial"/>
          <w:sz w:val="22"/>
          <w:szCs w:val="22"/>
        </w:rPr>
        <w:t xml:space="preserve"> röda</w:t>
      </w:r>
      <w:r w:rsidR="000F28EC">
        <w:rPr>
          <w:rFonts w:ascii="Arial" w:hAnsi="Arial" w:cs="Arial"/>
          <w:sz w:val="22"/>
          <w:szCs w:val="22"/>
        </w:rPr>
        <w:t xml:space="preserve"> kul</w:t>
      </w:r>
      <w:r w:rsidR="00DD4499" w:rsidRPr="00B007A8">
        <w:rPr>
          <w:rFonts w:ascii="Arial" w:hAnsi="Arial" w:cs="Arial"/>
          <w:sz w:val="22"/>
          <w:szCs w:val="22"/>
        </w:rPr>
        <w:t>bojar</w:t>
      </w:r>
      <w:r w:rsidR="00DD4499" w:rsidRPr="00B007A8">
        <w:rPr>
          <w:rStyle w:val="normaltextrun"/>
          <w:rFonts w:ascii="Arial" w:hAnsi="Arial" w:cs="Arial"/>
          <w:color w:val="000000"/>
          <w:sz w:val="22"/>
          <w:szCs w:val="22"/>
          <w:shd w:val="clear" w:color="auto" w:fill="FFFFFF"/>
        </w:rPr>
        <w:t xml:space="preserve"> för att begränsa banan eller markera ett förbjudet område. Området räknas som hinder. Ingen del av en båts skrov får passera en tänkt linje mellan två sådana bojar. </w:t>
      </w:r>
      <w:r w:rsidR="00DE70EE" w:rsidRPr="00DE70EE">
        <w:rPr>
          <w:rStyle w:val="normaltextrun"/>
          <w:rFonts w:ascii="Arial" w:hAnsi="Arial" w:cs="Arial"/>
          <w:color w:val="000000"/>
          <w:sz w:val="22"/>
          <w:szCs w:val="22"/>
          <w:shd w:val="clear" w:color="auto" w:fill="FFFFFF"/>
        </w:rPr>
        <w:t xml:space="preserve">En båt kan inte protestera för brott mot den här regeln, men domarna kan agera enligt </w:t>
      </w:r>
      <w:r w:rsidR="00D7499C">
        <w:rPr>
          <w:rStyle w:val="spellingerror"/>
          <w:rFonts w:ascii="Arial" w:hAnsi="Arial" w:cs="Arial"/>
          <w:color w:val="000000"/>
          <w:sz w:val="22"/>
          <w:szCs w:val="22"/>
          <w:shd w:val="clear" w:color="auto" w:fill="FFFFFF"/>
        </w:rPr>
        <w:t>Appendix UF</w:t>
      </w:r>
      <w:r w:rsidR="009276A7">
        <w:rPr>
          <w:rStyle w:val="spellingerror"/>
          <w:rFonts w:ascii="Arial" w:hAnsi="Arial" w:cs="Arial"/>
          <w:color w:val="000000"/>
          <w:sz w:val="22"/>
          <w:szCs w:val="22"/>
          <w:shd w:val="clear" w:color="auto" w:fill="FFFFFF"/>
        </w:rPr>
        <w:t>3.4</w:t>
      </w:r>
      <w:r w:rsidR="001F32A9">
        <w:rPr>
          <w:rStyle w:val="normaltextrun"/>
          <w:rFonts w:ascii="Arial" w:hAnsi="Arial" w:cs="Arial"/>
          <w:color w:val="000000"/>
          <w:sz w:val="22"/>
          <w:szCs w:val="22"/>
          <w:shd w:val="clear" w:color="auto" w:fill="FFFFFF"/>
        </w:rPr>
        <w:t>.</w:t>
      </w:r>
    </w:p>
    <w:p w14:paraId="759DB8D6" w14:textId="3EC8D5CA" w:rsidR="00845C7C" w:rsidRDefault="00845C7C" w:rsidP="007A015D">
      <w:pPr>
        <w:tabs>
          <w:tab w:val="left" w:pos="567"/>
        </w:tabs>
        <w:spacing w:after="0"/>
        <w:contextualSpacing/>
        <w:rPr>
          <w:rStyle w:val="normaltextrun"/>
          <w:rFonts w:ascii="Arial" w:hAnsi="Arial" w:cs="Arial"/>
          <w:color w:val="000000"/>
          <w:sz w:val="22"/>
          <w:szCs w:val="22"/>
          <w:shd w:val="clear" w:color="auto" w:fill="FFFFFF"/>
        </w:rPr>
      </w:pPr>
    </w:p>
    <w:p w14:paraId="39BE7D86" w14:textId="18FD1046" w:rsidR="00845C7C" w:rsidRDefault="00845C7C" w:rsidP="007A015D">
      <w:pPr>
        <w:tabs>
          <w:tab w:val="left" w:pos="567"/>
        </w:tabs>
        <w:spacing w:after="0"/>
        <w:contextualSpacing/>
        <w:rPr>
          <w:rStyle w:val="normaltextrun"/>
          <w:rFonts w:ascii="Arial" w:hAnsi="Arial" w:cs="Arial"/>
          <w:color w:val="000000"/>
          <w:sz w:val="22"/>
          <w:szCs w:val="22"/>
          <w:shd w:val="clear" w:color="auto" w:fill="FFFFFF"/>
        </w:rPr>
      </w:pPr>
      <w:r>
        <w:rPr>
          <w:rStyle w:val="normaltextrun"/>
          <w:rFonts w:ascii="Arial" w:hAnsi="Arial" w:cs="Arial"/>
          <w:color w:val="000000"/>
          <w:sz w:val="22"/>
          <w:szCs w:val="22"/>
          <w:shd w:val="clear" w:color="auto" w:fill="FFFFFF"/>
        </w:rPr>
        <w:t>4.9</w:t>
      </w:r>
      <w:r>
        <w:rPr>
          <w:rStyle w:val="normaltextrun"/>
          <w:rFonts w:ascii="Arial" w:hAnsi="Arial" w:cs="Arial"/>
          <w:color w:val="000000"/>
          <w:sz w:val="22"/>
          <w:szCs w:val="22"/>
          <w:shd w:val="clear" w:color="auto" w:fill="FFFFFF"/>
        </w:rPr>
        <w:tab/>
      </w:r>
      <w:r w:rsidR="008A602D" w:rsidRPr="008A602D">
        <w:rPr>
          <w:rStyle w:val="normaltextrun"/>
          <w:rFonts w:ascii="Arial" w:hAnsi="Arial" w:cs="Arial"/>
          <w:color w:val="000000"/>
          <w:sz w:val="22"/>
          <w:szCs w:val="22"/>
          <w:shd w:val="clear" w:color="auto" w:fill="FFFFFF"/>
        </w:rPr>
        <w:t>En fast banbegränsning utgörs av en tilltänkt linje dragen från GKSS starttribun på hörnet av piren till den gröna pricken SV om Polismästaren till den gröna pricken V om Ullbåden till piren NÖ om Ullbåden (för illustrering se sjökort nedan). Området räknas som hinder. Ingen del av en båts skrov får passera denna linje. En båt kan inte protestera för brott mot den här regeln, men domarna kan agera enligt Appendix UF3.4.</w:t>
      </w:r>
    </w:p>
    <w:p w14:paraId="046F2EAA" w14:textId="1D5CAEC2" w:rsidR="00CA2943" w:rsidRPr="00DE70EE" w:rsidRDefault="00CA2943" w:rsidP="007A015D">
      <w:pPr>
        <w:tabs>
          <w:tab w:val="left" w:pos="567"/>
        </w:tabs>
        <w:spacing w:after="0"/>
        <w:contextualSpacing/>
        <w:rPr>
          <w:rFonts w:ascii="Arial" w:hAnsi="Arial" w:cs="Arial"/>
          <w:sz w:val="22"/>
          <w:szCs w:val="22"/>
        </w:rPr>
      </w:pPr>
      <w:r w:rsidRPr="00CA2943">
        <w:rPr>
          <w:rFonts w:ascii="Arial" w:hAnsi="Arial" w:cs="Arial"/>
          <w:noProof/>
          <w:sz w:val="22"/>
          <w:szCs w:val="22"/>
        </w:rPr>
        <w:drawing>
          <wp:inline distT="0" distB="0" distL="0" distR="0" wp14:anchorId="07A9137C" wp14:editId="48431579">
            <wp:extent cx="4695825" cy="3158254"/>
            <wp:effectExtent l="0" t="0" r="0" b="444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00186" cy="3161187"/>
                    </a:xfrm>
                    <a:prstGeom prst="rect">
                      <a:avLst/>
                    </a:prstGeom>
                  </pic:spPr>
                </pic:pic>
              </a:graphicData>
            </a:graphic>
          </wp:inline>
        </w:drawing>
      </w:r>
    </w:p>
    <w:p w14:paraId="2525BC74" w14:textId="35DBBC69" w:rsidR="00EE44A0" w:rsidRDefault="00EE44A0" w:rsidP="007A015D">
      <w:pPr>
        <w:tabs>
          <w:tab w:val="left" w:pos="567"/>
        </w:tabs>
        <w:spacing w:after="0"/>
        <w:contextualSpacing/>
        <w:rPr>
          <w:rFonts w:ascii="Arial" w:hAnsi="Arial" w:cs="Arial"/>
          <w:sz w:val="22"/>
          <w:szCs w:val="22"/>
        </w:rPr>
      </w:pPr>
    </w:p>
    <w:p w14:paraId="6ECE5ABE" w14:textId="77777777" w:rsidR="007A015D" w:rsidRPr="007A015D" w:rsidRDefault="007A015D" w:rsidP="007A015D">
      <w:pPr>
        <w:tabs>
          <w:tab w:val="left" w:pos="567"/>
        </w:tabs>
        <w:spacing w:after="0"/>
        <w:contextualSpacing/>
        <w:rPr>
          <w:rFonts w:ascii="Arial" w:hAnsi="Arial" w:cs="Arial"/>
          <w:sz w:val="22"/>
          <w:szCs w:val="22"/>
        </w:rPr>
      </w:pPr>
    </w:p>
    <w:p w14:paraId="7D6316EE" w14:textId="2E8D6131" w:rsidR="007A015D" w:rsidRPr="00870013" w:rsidRDefault="00536C46" w:rsidP="00536C46">
      <w:pPr>
        <w:spacing w:after="0"/>
        <w:ind w:left="0" w:firstLine="0"/>
        <w:contextualSpacing/>
        <w:rPr>
          <w:rFonts w:ascii="Arial" w:hAnsi="Arial" w:cs="Arial"/>
          <w:sz w:val="22"/>
          <w:szCs w:val="22"/>
          <w:lang w:val="en-US"/>
        </w:rPr>
      </w:pPr>
      <w:r w:rsidRPr="00870013">
        <w:rPr>
          <w:rFonts w:ascii="Arial" w:hAnsi="Arial" w:cs="Arial"/>
          <w:b/>
          <w:bCs/>
          <w:sz w:val="22"/>
          <w:szCs w:val="22"/>
          <w:lang w:val="en-US"/>
        </w:rPr>
        <w:t>Datum:</w:t>
      </w:r>
      <w:r w:rsidRPr="00870013">
        <w:rPr>
          <w:rFonts w:ascii="Arial" w:hAnsi="Arial" w:cs="Arial"/>
          <w:sz w:val="22"/>
          <w:szCs w:val="22"/>
          <w:lang w:val="en-US"/>
        </w:rPr>
        <w:t xml:space="preserve"> </w:t>
      </w:r>
      <w:r w:rsidR="006D2266" w:rsidRPr="00870013">
        <w:rPr>
          <w:rFonts w:ascii="Arial" w:hAnsi="Arial" w:cs="Arial"/>
          <w:sz w:val="22"/>
          <w:szCs w:val="22"/>
          <w:lang w:val="en-US"/>
        </w:rPr>
        <w:t>202209</w:t>
      </w:r>
      <w:r w:rsidR="008A602D">
        <w:rPr>
          <w:rFonts w:ascii="Arial" w:hAnsi="Arial" w:cs="Arial"/>
          <w:sz w:val="22"/>
          <w:szCs w:val="22"/>
          <w:lang w:val="en-US"/>
        </w:rPr>
        <w:t>23</w:t>
      </w:r>
      <w:r w:rsidR="006D2266" w:rsidRPr="00870013">
        <w:rPr>
          <w:rFonts w:ascii="Arial" w:hAnsi="Arial" w:cs="Arial"/>
          <w:sz w:val="22"/>
          <w:szCs w:val="22"/>
          <w:lang w:val="en-US"/>
        </w:rPr>
        <w:t xml:space="preserve"> MR</w:t>
      </w:r>
    </w:p>
    <w:p w14:paraId="19846813" w14:textId="2A2C19AF" w:rsidR="00682B11" w:rsidRPr="00870013" w:rsidRDefault="00682B11" w:rsidP="00536C46">
      <w:pPr>
        <w:spacing w:after="0"/>
        <w:ind w:left="0" w:firstLine="0"/>
        <w:contextualSpacing/>
        <w:rPr>
          <w:rFonts w:ascii="Arial" w:hAnsi="Arial" w:cs="Arial"/>
          <w:sz w:val="22"/>
          <w:szCs w:val="22"/>
          <w:lang w:val="en-US"/>
        </w:rPr>
      </w:pPr>
    </w:p>
    <w:p w14:paraId="78E22A5C" w14:textId="5D841C7F" w:rsidR="00682B11" w:rsidRPr="00870013" w:rsidRDefault="00682B11">
      <w:pPr>
        <w:spacing w:after="160" w:line="259" w:lineRule="auto"/>
        <w:ind w:left="0" w:right="0" w:firstLine="0"/>
        <w:rPr>
          <w:rFonts w:ascii="Arial" w:hAnsi="Arial" w:cs="Arial"/>
          <w:sz w:val="22"/>
          <w:szCs w:val="22"/>
          <w:lang w:val="en-US"/>
        </w:rPr>
      </w:pPr>
    </w:p>
    <w:p w14:paraId="23794B42" w14:textId="4BD42DFE" w:rsidR="00682B11" w:rsidRPr="00AA221E" w:rsidRDefault="00682B11" w:rsidP="00536C46">
      <w:pPr>
        <w:spacing w:after="0"/>
        <w:ind w:left="0" w:firstLine="0"/>
        <w:contextualSpacing/>
        <w:rPr>
          <w:rFonts w:ascii="Arial" w:hAnsi="Arial" w:cs="Arial"/>
          <w:sz w:val="22"/>
          <w:szCs w:val="22"/>
          <w:lang w:val="en-US"/>
        </w:rPr>
      </w:pPr>
    </w:p>
    <w:p w14:paraId="12F24FBE" w14:textId="77777777" w:rsidR="00FF56E5" w:rsidRPr="00117ADD" w:rsidRDefault="00FF56E5" w:rsidP="00FF56E5">
      <w:pPr>
        <w:spacing w:after="0"/>
        <w:ind w:left="0" w:firstLine="0"/>
        <w:contextualSpacing/>
        <w:rPr>
          <w:rFonts w:ascii="Arial" w:hAnsi="Arial" w:cs="Arial"/>
          <w:b/>
          <w:bCs/>
          <w:sz w:val="28"/>
          <w:szCs w:val="28"/>
          <w:lang w:val="en-US"/>
        </w:rPr>
      </w:pPr>
      <w:r w:rsidRPr="00117ADD">
        <w:rPr>
          <w:rFonts w:ascii="Arial" w:hAnsi="Arial" w:cs="Arial"/>
          <w:b/>
          <w:bCs/>
          <w:sz w:val="28"/>
          <w:szCs w:val="28"/>
          <w:lang w:val="en-US"/>
        </w:rPr>
        <w:t>Bilaga A – Appendix UF</w:t>
      </w:r>
    </w:p>
    <w:p w14:paraId="74E9DF0C" w14:textId="77777777" w:rsidR="00FF56E5" w:rsidRPr="00117ADD" w:rsidRDefault="00FF56E5" w:rsidP="00FF56E5">
      <w:pPr>
        <w:spacing w:after="0"/>
        <w:ind w:left="0" w:firstLine="0"/>
        <w:contextualSpacing/>
        <w:rPr>
          <w:rFonts w:ascii="Arial" w:hAnsi="Arial" w:cs="Arial"/>
          <w:sz w:val="22"/>
          <w:szCs w:val="22"/>
          <w:lang w:val="en-US"/>
        </w:rPr>
      </w:pPr>
    </w:p>
    <w:p w14:paraId="4B1EC3F3" w14:textId="77777777" w:rsidR="00FF56E5" w:rsidRPr="00AA221E" w:rsidRDefault="00FF56E5" w:rsidP="00FF56E5">
      <w:pPr>
        <w:spacing w:after="0"/>
        <w:rPr>
          <w:rFonts w:ascii="Arial" w:hAnsi="Arial" w:cs="Arial"/>
          <w:b/>
          <w:bCs/>
          <w:sz w:val="28"/>
          <w:szCs w:val="28"/>
        </w:rPr>
      </w:pPr>
      <w:r w:rsidRPr="00AA221E">
        <w:rPr>
          <w:rFonts w:ascii="Arial" w:hAnsi="Arial" w:cs="Arial"/>
          <w:b/>
          <w:bCs/>
          <w:sz w:val="28"/>
          <w:szCs w:val="28"/>
        </w:rPr>
        <w:t>Utgåva SM i Sprintsegling 2022</w:t>
      </w:r>
    </w:p>
    <w:p w14:paraId="76500D07" w14:textId="77777777" w:rsidR="00FF56E5" w:rsidRPr="00AA221E" w:rsidRDefault="00FF56E5" w:rsidP="00FF56E5">
      <w:pPr>
        <w:ind w:left="0" w:firstLine="0"/>
        <w:rPr>
          <w:rFonts w:ascii="Arial" w:hAnsi="Arial" w:cs="Arial"/>
          <w:b/>
          <w:bCs/>
          <w:sz w:val="22"/>
          <w:szCs w:val="22"/>
        </w:rPr>
      </w:pPr>
    </w:p>
    <w:p w14:paraId="7810B7E1" w14:textId="77777777" w:rsidR="00FF56E5" w:rsidRPr="00AA221E" w:rsidRDefault="00FF56E5" w:rsidP="00FF56E5">
      <w:pPr>
        <w:spacing w:after="0"/>
        <w:ind w:left="0" w:firstLine="0"/>
        <w:rPr>
          <w:rFonts w:ascii="Arial" w:hAnsi="Arial" w:cs="Arial"/>
          <w:sz w:val="22"/>
          <w:szCs w:val="22"/>
        </w:rPr>
      </w:pPr>
      <w:r w:rsidRPr="00AA221E">
        <w:rPr>
          <w:rFonts w:ascii="Arial" w:hAnsi="Arial" w:cs="Arial"/>
          <w:b/>
          <w:bCs/>
          <w:sz w:val="22"/>
          <w:szCs w:val="22"/>
        </w:rPr>
        <w:t>Version:</w:t>
      </w:r>
      <w:r w:rsidRPr="00AA221E">
        <w:rPr>
          <w:rFonts w:ascii="Arial" w:hAnsi="Arial" w:cs="Arial"/>
          <w:sz w:val="22"/>
          <w:szCs w:val="22"/>
        </w:rPr>
        <w:t xml:space="preserve"> 2022-09-14</w:t>
      </w:r>
    </w:p>
    <w:p w14:paraId="346B3A22" w14:textId="77777777" w:rsidR="00FF56E5" w:rsidRPr="00AA221E" w:rsidRDefault="00FF56E5" w:rsidP="00FF56E5">
      <w:pPr>
        <w:spacing w:after="0"/>
        <w:rPr>
          <w:rFonts w:ascii="Arial" w:hAnsi="Arial" w:cs="Arial"/>
          <w:sz w:val="22"/>
          <w:szCs w:val="22"/>
        </w:rPr>
      </w:pPr>
    </w:p>
    <w:p w14:paraId="10A20CE3" w14:textId="77777777" w:rsidR="00FF56E5" w:rsidRPr="00AA221E" w:rsidRDefault="00FF56E5" w:rsidP="00FF56E5">
      <w:pPr>
        <w:ind w:left="-5" w:right="999" w:firstLine="5"/>
        <w:rPr>
          <w:rFonts w:ascii="Arial" w:hAnsi="Arial" w:cs="Arial"/>
          <w:i/>
          <w:iCs/>
          <w:sz w:val="22"/>
          <w:szCs w:val="22"/>
        </w:rPr>
      </w:pPr>
      <w:r w:rsidRPr="00AA221E">
        <w:rPr>
          <w:rFonts w:ascii="Arial" w:hAnsi="Arial" w:cs="Arial"/>
          <w:i/>
          <w:iCs/>
          <w:sz w:val="22"/>
          <w:szCs w:val="22"/>
        </w:rPr>
        <w:t>Sprintkappsegling ska genomföras enligt Kappseglingsreglerna (KSR) med de ändringar som framgår av detta appendix. Kappseglingarna ska vara direktdömda. Regeländringarna i UF1 har godkänts av World Sailing enligt Regulation 28.1.5b under förutsättning att endast angivna alternativ används. Detta appendix gäller bara om det har angetts i inbjudan och är tillgängligt för alla tävlande.</w:t>
      </w:r>
    </w:p>
    <w:p w14:paraId="33D50E79" w14:textId="77777777" w:rsidR="00FF56E5" w:rsidRPr="00AA221E" w:rsidRDefault="00FF56E5" w:rsidP="00FF56E5">
      <w:pPr>
        <w:ind w:left="-5" w:right="999" w:firstLine="5"/>
        <w:rPr>
          <w:rFonts w:ascii="Arial" w:hAnsi="Arial" w:cs="Arial"/>
          <w:sz w:val="22"/>
          <w:szCs w:val="22"/>
        </w:rPr>
      </w:pPr>
    </w:p>
    <w:p w14:paraId="0F98FFAB" w14:textId="77777777" w:rsidR="00FF56E5" w:rsidRPr="00AA221E" w:rsidRDefault="00FF56E5" w:rsidP="00FF56E5">
      <w:pPr>
        <w:ind w:left="709" w:right="999" w:hanging="709"/>
        <w:rPr>
          <w:rFonts w:ascii="Arial" w:hAnsi="Arial" w:cs="Arial"/>
          <w:b/>
          <w:bCs/>
          <w:sz w:val="22"/>
          <w:szCs w:val="22"/>
        </w:rPr>
      </w:pPr>
      <w:r w:rsidRPr="00AA221E">
        <w:rPr>
          <w:rFonts w:ascii="Arial" w:hAnsi="Arial" w:cs="Arial"/>
          <w:b/>
          <w:bCs/>
          <w:sz w:val="22"/>
          <w:szCs w:val="22"/>
        </w:rPr>
        <w:t>UF1</w:t>
      </w:r>
      <w:r w:rsidRPr="00AA221E">
        <w:rPr>
          <w:rFonts w:ascii="Arial" w:hAnsi="Arial" w:cs="Arial"/>
          <w:b/>
          <w:bCs/>
          <w:sz w:val="22"/>
          <w:szCs w:val="22"/>
        </w:rPr>
        <w:tab/>
        <w:t>ÄNDRINGAR AV DEFINITIONERNA, REGLERNA I DEL 1 OCH 2 SAMT REGEL 70</w:t>
      </w:r>
    </w:p>
    <w:p w14:paraId="7B94F013" w14:textId="77777777" w:rsidR="00FF56E5" w:rsidRPr="00AA221E" w:rsidRDefault="00FF56E5" w:rsidP="00FF56E5">
      <w:pPr>
        <w:ind w:left="709" w:right="999" w:hanging="709"/>
        <w:rPr>
          <w:rFonts w:ascii="Arial" w:hAnsi="Arial" w:cs="Arial"/>
          <w:sz w:val="22"/>
          <w:szCs w:val="22"/>
        </w:rPr>
      </w:pPr>
      <w:r w:rsidRPr="00AA221E">
        <w:rPr>
          <w:rFonts w:ascii="Arial" w:hAnsi="Arial" w:cs="Arial"/>
          <w:b/>
          <w:bCs/>
          <w:sz w:val="22"/>
          <w:szCs w:val="22"/>
        </w:rPr>
        <w:t>UF1.1</w:t>
      </w:r>
      <w:r w:rsidRPr="00AA221E">
        <w:rPr>
          <w:rFonts w:ascii="Arial" w:hAnsi="Arial" w:cs="Arial"/>
          <w:sz w:val="22"/>
          <w:szCs w:val="22"/>
        </w:rPr>
        <w:tab/>
        <w:t xml:space="preserve">Lägg till i definitionen </w:t>
      </w:r>
      <w:r w:rsidRPr="00AA221E">
        <w:rPr>
          <w:rFonts w:ascii="Arial" w:hAnsi="Arial" w:cs="Arial"/>
          <w:i/>
          <w:iCs/>
          <w:sz w:val="22"/>
          <w:szCs w:val="22"/>
        </w:rPr>
        <w:t>Tillbörlig kurs</w:t>
      </w:r>
      <w:r w:rsidRPr="00AA221E">
        <w:rPr>
          <w:rFonts w:ascii="Arial" w:hAnsi="Arial" w:cs="Arial"/>
          <w:sz w:val="22"/>
          <w:szCs w:val="22"/>
        </w:rPr>
        <w:t xml:space="preserve">: ”En båt som tar ett straff eller manövrerar för att ta ett straff seglar inte </w:t>
      </w:r>
      <w:r w:rsidRPr="00AA221E">
        <w:rPr>
          <w:rFonts w:ascii="Arial" w:hAnsi="Arial" w:cs="Arial"/>
          <w:i/>
          <w:sz w:val="22"/>
          <w:szCs w:val="22"/>
        </w:rPr>
        <w:t>tillbörlig kurs</w:t>
      </w:r>
      <w:r w:rsidRPr="00AA221E">
        <w:rPr>
          <w:rFonts w:ascii="Arial" w:hAnsi="Arial" w:cs="Arial"/>
          <w:sz w:val="22"/>
          <w:szCs w:val="22"/>
        </w:rPr>
        <w:t>.”</w:t>
      </w:r>
    </w:p>
    <w:p w14:paraId="1BCB0882" w14:textId="77777777" w:rsidR="00FF56E5" w:rsidRPr="00AA221E" w:rsidRDefault="00FF56E5" w:rsidP="00FF56E5">
      <w:pPr>
        <w:ind w:left="709" w:right="998" w:hanging="709"/>
        <w:rPr>
          <w:rFonts w:ascii="Arial" w:hAnsi="Arial" w:cs="Arial"/>
          <w:sz w:val="22"/>
          <w:szCs w:val="22"/>
        </w:rPr>
      </w:pPr>
      <w:r w:rsidRPr="00AA221E">
        <w:rPr>
          <w:rFonts w:ascii="Arial" w:hAnsi="Arial" w:cs="Arial"/>
          <w:b/>
          <w:bCs/>
          <w:sz w:val="22"/>
          <w:szCs w:val="22"/>
        </w:rPr>
        <w:t>UF1.2</w:t>
      </w:r>
      <w:r w:rsidRPr="00AA221E">
        <w:rPr>
          <w:rFonts w:ascii="Arial" w:hAnsi="Arial" w:cs="Arial"/>
          <w:sz w:val="22"/>
          <w:szCs w:val="22"/>
        </w:rPr>
        <w:tab/>
        <w:t>Lägg till ny regel 7 i del 1:</w:t>
      </w:r>
    </w:p>
    <w:p w14:paraId="57122397" w14:textId="77777777" w:rsidR="00FF56E5" w:rsidRPr="00AA221E" w:rsidRDefault="00FF56E5" w:rsidP="00FF56E5">
      <w:pPr>
        <w:ind w:left="1276" w:right="998"/>
        <w:rPr>
          <w:rFonts w:ascii="Arial" w:hAnsi="Arial" w:cs="Arial"/>
          <w:sz w:val="22"/>
          <w:szCs w:val="22"/>
        </w:rPr>
      </w:pPr>
      <w:r w:rsidRPr="00AA221E">
        <w:rPr>
          <w:rFonts w:ascii="Arial" w:hAnsi="Arial" w:cs="Arial"/>
          <w:b/>
          <w:bCs/>
          <w:sz w:val="22"/>
          <w:szCs w:val="22"/>
        </w:rPr>
        <w:t>7</w:t>
      </w:r>
      <w:r w:rsidRPr="00AA221E">
        <w:rPr>
          <w:rFonts w:ascii="Arial" w:hAnsi="Arial" w:cs="Arial"/>
          <w:b/>
          <w:bCs/>
          <w:sz w:val="22"/>
          <w:szCs w:val="22"/>
        </w:rPr>
        <w:tab/>
        <w:t>SENASTE LÄGET DOMARNA ÄR SÄKRA PÅ</w:t>
      </w:r>
    </w:p>
    <w:p w14:paraId="6DEC32D1" w14:textId="77777777" w:rsidR="00FF56E5" w:rsidRPr="00AA221E" w:rsidRDefault="00FF56E5" w:rsidP="00FF56E5">
      <w:pPr>
        <w:ind w:left="1276" w:right="998"/>
        <w:rPr>
          <w:rFonts w:ascii="Arial" w:hAnsi="Arial" w:cs="Arial"/>
          <w:sz w:val="22"/>
          <w:szCs w:val="22"/>
        </w:rPr>
      </w:pPr>
      <w:r w:rsidRPr="00AA221E">
        <w:rPr>
          <w:rFonts w:ascii="Arial" w:hAnsi="Arial" w:cs="Arial"/>
          <w:sz w:val="22"/>
          <w:szCs w:val="22"/>
        </w:rPr>
        <w:tab/>
        <w:t>Domarna kommer att förutsätta att en båts läge, eller båtens förhållande till en annan båt, inte har förändrats förrän domarna är säkra på att det har förändrats</w:t>
      </w:r>
    </w:p>
    <w:p w14:paraId="19666966" w14:textId="77777777" w:rsidR="00FF56E5" w:rsidRPr="00AA221E" w:rsidRDefault="00FF56E5" w:rsidP="00FF56E5">
      <w:pPr>
        <w:ind w:left="709" w:right="999" w:hanging="709"/>
        <w:rPr>
          <w:rFonts w:ascii="Arial" w:hAnsi="Arial" w:cs="Arial"/>
          <w:sz w:val="22"/>
          <w:szCs w:val="22"/>
        </w:rPr>
      </w:pPr>
      <w:r w:rsidRPr="00AA221E">
        <w:rPr>
          <w:rFonts w:ascii="Arial" w:hAnsi="Arial" w:cs="Arial"/>
          <w:b/>
          <w:bCs/>
          <w:sz w:val="22"/>
          <w:szCs w:val="22"/>
        </w:rPr>
        <w:t>UF1.3</w:t>
      </w:r>
      <w:r w:rsidRPr="00AA221E">
        <w:rPr>
          <w:rFonts w:ascii="Arial" w:hAnsi="Arial" w:cs="Arial"/>
          <w:sz w:val="22"/>
          <w:szCs w:val="22"/>
        </w:rPr>
        <w:tab/>
        <w:t>Regel 14 ändras till:</w:t>
      </w:r>
    </w:p>
    <w:p w14:paraId="08E63012" w14:textId="77777777" w:rsidR="00FF56E5" w:rsidRPr="00AA221E" w:rsidRDefault="00FF56E5" w:rsidP="00FF56E5">
      <w:pPr>
        <w:ind w:left="709" w:right="999" w:hanging="709"/>
        <w:rPr>
          <w:rFonts w:ascii="Arial" w:hAnsi="Arial" w:cs="Arial"/>
          <w:b/>
          <w:bCs/>
          <w:sz w:val="22"/>
          <w:szCs w:val="22"/>
        </w:rPr>
      </w:pPr>
      <w:r w:rsidRPr="00AA221E">
        <w:rPr>
          <w:rFonts w:ascii="Arial" w:hAnsi="Arial" w:cs="Arial"/>
          <w:sz w:val="22"/>
          <w:szCs w:val="22"/>
        </w:rPr>
        <w:tab/>
      </w:r>
      <w:r w:rsidRPr="00AA221E">
        <w:rPr>
          <w:rFonts w:ascii="Arial" w:hAnsi="Arial" w:cs="Arial"/>
          <w:b/>
          <w:bCs/>
          <w:sz w:val="22"/>
          <w:szCs w:val="22"/>
        </w:rPr>
        <w:t>14</w:t>
      </w:r>
      <w:r w:rsidRPr="00AA221E">
        <w:rPr>
          <w:rFonts w:ascii="Arial" w:hAnsi="Arial" w:cs="Arial"/>
          <w:b/>
          <w:bCs/>
          <w:sz w:val="22"/>
          <w:szCs w:val="22"/>
        </w:rPr>
        <w:tab/>
        <w:t>UNDVIKA KONTAKT</w:t>
      </w:r>
    </w:p>
    <w:p w14:paraId="01CED6FE" w14:textId="77777777" w:rsidR="00FF56E5" w:rsidRPr="00AA221E" w:rsidRDefault="00FF56E5" w:rsidP="00FF56E5">
      <w:pPr>
        <w:ind w:left="1276" w:right="999"/>
        <w:rPr>
          <w:rFonts w:ascii="Arial" w:hAnsi="Arial" w:cs="Arial"/>
          <w:sz w:val="22"/>
          <w:szCs w:val="22"/>
        </w:rPr>
      </w:pPr>
      <w:r w:rsidRPr="00AA221E">
        <w:rPr>
          <w:rFonts w:ascii="Arial" w:hAnsi="Arial" w:cs="Arial"/>
          <w:sz w:val="22"/>
          <w:szCs w:val="22"/>
        </w:rPr>
        <w:t>14.1</w:t>
      </w:r>
      <w:r w:rsidRPr="00AA221E">
        <w:rPr>
          <w:rFonts w:ascii="Arial" w:hAnsi="Arial" w:cs="Arial"/>
          <w:sz w:val="22"/>
          <w:szCs w:val="22"/>
        </w:rPr>
        <w:tab/>
        <w:t>Om det finns en rimlig möjlighet ska en båt:</w:t>
      </w:r>
    </w:p>
    <w:p w14:paraId="771A8771" w14:textId="77777777" w:rsidR="00FF56E5" w:rsidRPr="00AA221E" w:rsidRDefault="00FF56E5" w:rsidP="00FF56E5">
      <w:pPr>
        <w:tabs>
          <w:tab w:val="left" w:pos="1701"/>
        </w:tabs>
        <w:ind w:left="1276" w:right="999"/>
        <w:rPr>
          <w:rFonts w:ascii="Arial" w:hAnsi="Arial" w:cs="Arial"/>
          <w:sz w:val="22"/>
          <w:szCs w:val="22"/>
        </w:rPr>
      </w:pPr>
      <w:r w:rsidRPr="00AA221E">
        <w:rPr>
          <w:rFonts w:ascii="Arial" w:hAnsi="Arial" w:cs="Arial"/>
          <w:sz w:val="22"/>
          <w:szCs w:val="22"/>
        </w:rPr>
        <w:tab/>
        <w:t>a)</w:t>
      </w:r>
      <w:r w:rsidRPr="00AA221E">
        <w:rPr>
          <w:rFonts w:ascii="Arial" w:hAnsi="Arial" w:cs="Arial"/>
          <w:sz w:val="22"/>
          <w:szCs w:val="22"/>
        </w:rPr>
        <w:tab/>
        <w:t>undvika kontakt med en annan båt,</w:t>
      </w:r>
    </w:p>
    <w:p w14:paraId="4FCAEA98" w14:textId="77777777" w:rsidR="00FF56E5" w:rsidRPr="00AA221E" w:rsidRDefault="00FF56E5" w:rsidP="00FF56E5">
      <w:pPr>
        <w:tabs>
          <w:tab w:val="left" w:pos="1701"/>
        </w:tabs>
        <w:ind w:left="1276" w:right="999"/>
        <w:rPr>
          <w:rFonts w:ascii="Arial" w:hAnsi="Arial" w:cs="Arial"/>
          <w:sz w:val="22"/>
          <w:szCs w:val="22"/>
        </w:rPr>
      </w:pPr>
      <w:r w:rsidRPr="00AA221E">
        <w:rPr>
          <w:rFonts w:ascii="Arial" w:hAnsi="Arial" w:cs="Arial"/>
          <w:sz w:val="22"/>
          <w:szCs w:val="22"/>
        </w:rPr>
        <w:tab/>
        <w:t>b)</w:t>
      </w:r>
      <w:r w:rsidRPr="00AA221E">
        <w:rPr>
          <w:rFonts w:ascii="Arial" w:hAnsi="Arial" w:cs="Arial"/>
          <w:sz w:val="22"/>
          <w:szCs w:val="22"/>
        </w:rPr>
        <w:tab/>
        <w:t>inte orsaka kontakt mellan båtar, och</w:t>
      </w:r>
    </w:p>
    <w:p w14:paraId="3696B365" w14:textId="77777777" w:rsidR="00FF56E5" w:rsidRPr="00AA221E" w:rsidRDefault="00FF56E5" w:rsidP="00FF56E5">
      <w:pPr>
        <w:tabs>
          <w:tab w:val="left" w:pos="1701"/>
        </w:tabs>
        <w:ind w:left="1276" w:right="999"/>
        <w:rPr>
          <w:rFonts w:ascii="Arial" w:hAnsi="Arial" w:cs="Arial"/>
          <w:sz w:val="22"/>
          <w:szCs w:val="22"/>
        </w:rPr>
      </w:pPr>
      <w:r w:rsidRPr="00AA221E">
        <w:rPr>
          <w:rFonts w:ascii="Arial" w:hAnsi="Arial" w:cs="Arial"/>
          <w:sz w:val="22"/>
          <w:szCs w:val="22"/>
        </w:rPr>
        <w:tab/>
        <w:t xml:space="preserve">c) </w:t>
      </w:r>
      <w:r w:rsidRPr="00AA221E">
        <w:rPr>
          <w:rFonts w:ascii="Arial" w:hAnsi="Arial" w:cs="Arial"/>
          <w:sz w:val="22"/>
          <w:szCs w:val="22"/>
        </w:rPr>
        <w:tab/>
        <w:t>inte orsaka kontakt mellan en båt och ett föremål som ska undvikas.</w:t>
      </w:r>
    </w:p>
    <w:p w14:paraId="4E6CEBED" w14:textId="77777777" w:rsidR="00FF56E5" w:rsidRPr="00AA221E" w:rsidRDefault="00FF56E5" w:rsidP="00FF56E5">
      <w:pPr>
        <w:tabs>
          <w:tab w:val="left" w:pos="1701"/>
        </w:tabs>
        <w:ind w:left="1276" w:right="999"/>
        <w:rPr>
          <w:rFonts w:ascii="Arial" w:hAnsi="Arial" w:cs="Arial"/>
          <w:sz w:val="22"/>
          <w:szCs w:val="22"/>
        </w:rPr>
      </w:pPr>
      <w:r w:rsidRPr="00AA221E">
        <w:rPr>
          <w:rFonts w:ascii="Arial" w:hAnsi="Arial" w:cs="Arial"/>
          <w:sz w:val="22"/>
          <w:szCs w:val="22"/>
        </w:rPr>
        <w:tab/>
        <w:t xml:space="preserve">Men en båt med rätt till väg, eller en båt som seglar inom den </w:t>
      </w:r>
      <w:r w:rsidRPr="00AA221E">
        <w:rPr>
          <w:rFonts w:ascii="Arial" w:hAnsi="Arial" w:cs="Arial"/>
          <w:i/>
          <w:iCs/>
          <w:sz w:val="22"/>
          <w:szCs w:val="22"/>
        </w:rPr>
        <w:t>plats</w:t>
      </w:r>
      <w:r w:rsidRPr="00AA221E">
        <w:rPr>
          <w:rFonts w:ascii="Arial" w:hAnsi="Arial" w:cs="Arial"/>
          <w:sz w:val="22"/>
          <w:szCs w:val="22"/>
        </w:rPr>
        <w:t xml:space="preserve"> eller </w:t>
      </w:r>
      <w:r w:rsidRPr="00AA221E">
        <w:rPr>
          <w:rFonts w:ascii="Arial" w:hAnsi="Arial" w:cs="Arial"/>
          <w:i/>
          <w:iCs/>
          <w:sz w:val="22"/>
          <w:szCs w:val="22"/>
        </w:rPr>
        <w:t>märkesplats</w:t>
      </w:r>
      <w:r w:rsidRPr="00AA221E">
        <w:rPr>
          <w:rFonts w:ascii="Arial" w:hAnsi="Arial" w:cs="Arial"/>
          <w:sz w:val="22"/>
          <w:szCs w:val="22"/>
        </w:rPr>
        <w:t xml:space="preserve"> som den har rätt till, behöver inte göra något för att undvika kontakt förrän det står klart att den andra båten inte </w:t>
      </w:r>
      <w:r w:rsidRPr="00AA221E">
        <w:rPr>
          <w:rFonts w:ascii="Arial" w:hAnsi="Arial" w:cs="Arial"/>
          <w:i/>
          <w:iCs/>
          <w:sz w:val="22"/>
          <w:szCs w:val="22"/>
        </w:rPr>
        <w:t>håller undan</w:t>
      </w:r>
      <w:r w:rsidRPr="00AA221E">
        <w:rPr>
          <w:rFonts w:ascii="Arial" w:hAnsi="Arial" w:cs="Arial"/>
          <w:sz w:val="22"/>
          <w:szCs w:val="22"/>
        </w:rPr>
        <w:t xml:space="preserve"> eller ger </w:t>
      </w:r>
      <w:r w:rsidRPr="00AA221E">
        <w:rPr>
          <w:rFonts w:ascii="Arial" w:hAnsi="Arial" w:cs="Arial"/>
          <w:i/>
          <w:iCs/>
          <w:sz w:val="22"/>
          <w:szCs w:val="22"/>
        </w:rPr>
        <w:t>plats</w:t>
      </w:r>
      <w:r w:rsidRPr="00AA221E">
        <w:rPr>
          <w:rFonts w:ascii="Arial" w:hAnsi="Arial" w:cs="Arial"/>
          <w:sz w:val="22"/>
          <w:szCs w:val="22"/>
        </w:rPr>
        <w:t xml:space="preserve"> eller </w:t>
      </w:r>
      <w:r w:rsidRPr="00AA221E">
        <w:rPr>
          <w:rFonts w:ascii="Arial" w:hAnsi="Arial" w:cs="Arial"/>
          <w:i/>
          <w:iCs/>
          <w:sz w:val="22"/>
          <w:szCs w:val="22"/>
        </w:rPr>
        <w:t>märkesplats</w:t>
      </w:r>
      <w:r w:rsidRPr="00AA221E">
        <w:rPr>
          <w:rFonts w:ascii="Arial" w:hAnsi="Arial" w:cs="Arial"/>
          <w:sz w:val="22"/>
          <w:szCs w:val="22"/>
        </w:rPr>
        <w:t>.</w:t>
      </w:r>
    </w:p>
    <w:p w14:paraId="43A3D2D1" w14:textId="77777777" w:rsidR="00FF56E5" w:rsidRPr="00AA221E" w:rsidRDefault="00FF56E5" w:rsidP="00FF56E5">
      <w:pPr>
        <w:tabs>
          <w:tab w:val="left" w:pos="1701"/>
        </w:tabs>
        <w:ind w:left="1276" w:right="999"/>
        <w:rPr>
          <w:rFonts w:ascii="Arial" w:hAnsi="Arial" w:cs="Arial"/>
          <w:sz w:val="22"/>
          <w:szCs w:val="22"/>
        </w:rPr>
      </w:pPr>
      <w:r w:rsidRPr="00AA221E">
        <w:rPr>
          <w:rFonts w:ascii="Arial" w:hAnsi="Arial" w:cs="Arial"/>
          <w:sz w:val="22"/>
          <w:szCs w:val="22"/>
        </w:rPr>
        <w:t>14.2</w:t>
      </w:r>
      <w:r w:rsidRPr="00AA221E">
        <w:rPr>
          <w:rFonts w:ascii="Arial" w:hAnsi="Arial" w:cs="Arial"/>
          <w:sz w:val="22"/>
          <w:szCs w:val="22"/>
        </w:rPr>
        <w:tab/>
        <w:t>När det är kontakt mellan skrov, får domarna utan förhandling besluta att ge ett poängstraff på två poäng till en båt som fick ett straff i händelsen. Domarna får också ge andra båtar i händelsen ett poängstraff på en poäng om de båtarna bidrog till kontakten. Den här regeln gäller också rigg, bogspröt, roder och mantågsstötta.</w:t>
      </w:r>
    </w:p>
    <w:p w14:paraId="7EDB6F18" w14:textId="77777777" w:rsidR="00FF56E5" w:rsidRPr="00AA221E" w:rsidRDefault="00FF56E5" w:rsidP="00FF56E5">
      <w:pPr>
        <w:tabs>
          <w:tab w:val="left" w:pos="1701"/>
        </w:tabs>
        <w:ind w:left="1276" w:right="998"/>
        <w:rPr>
          <w:rFonts w:ascii="Arial" w:hAnsi="Arial" w:cs="Arial"/>
          <w:sz w:val="22"/>
          <w:szCs w:val="22"/>
        </w:rPr>
      </w:pPr>
      <w:r w:rsidRPr="00AA221E">
        <w:rPr>
          <w:rFonts w:ascii="Arial" w:hAnsi="Arial" w:cs="Arial"/>
          <w:sz w:val="22"/>
          <w:szCs w:val="22"/>
        </w:rPr>
        <w:lastRenderedPageBreak/>
        <w:t>14.3</w:t>
      </w:r>
      <w:r w:rsidRPr="00AA221E">
        <w:rPr>
          <w:rFonts w:ascii="Arial" w:hAnsi="Arial" w:cs="Arial"/>
          <w:sz w:val="22"/>
          <w:szCs w:val="22"/>
        </w:rPr>
        <w:tab/>
        <w:t>När en kontakt har orsakat skada eller när domarna beslutar att en båt har brutit mot regel 14 och orsakat skada, får domarna utan förhandling ge ett poängstraff till alla båtar som var inblandade i händelsen. Det minsta antalet poäng som ska gälla i en sådan händelse är två poäng.</w:t>
      </w:r>
    </w:p>
    <w:p w14:paraId="4341DD63" w14:textId="77777777" w:rsidR="00FF56E5" w:rsidRPr="00AA221E" w:rsidRDefault="00FF56E5" w:rsidP="00FF56E5">
      <w:pPr>
        <w:ind w:left="709" w:right="998" w:hanging="726"/>
        <w:rPr>
          <w:rFonts w:ascii="Arial" w:hAnsi="Arial" w:cs="Arial"/>
          <w:sz w:val="22"/>
          <w:szCs w:val="22"/>
        </w:rPr>
      </w:pPr>
      <w:r w:rsidRPr="00AA221E">
        <w:rPr>
          <w:rFonts w:ascii="Arial" w:hAnsi="Arial" w:cs="Arial"/>
          <w:b/>
          <w:bCs/>
          <w:sz w:val="22"/>
          <w:szCs w:val="22"/>
        </w:rPr>
        <w:t>UF1.4</w:t>
      </w:r>
      <w:r w:rsidRPr="00AA221E">
        <w:rPr>
          <w:rFonts w:ascii="Arial" w:hAnsi="Arial" w:cs="Arial"/>
          <w:sz w:val="22"/>
          <w:szCs w:val="22"/>
        </w:rPr>
        <w:tab/>
        <w:t>När regel 20 tillämpas ska följande armsignaler visas utöver anropen:</w:t>
      </w:r>
    </w:p>
    <w:p w14:paraId="50D6E792" w14:textId="77777777" w:rsidR="00FF56E5" w:rsidRPr="00AA221E" w:rsidRDefault="00FF56E5" w:rsidP="00FF56E5">
      <w:pPr>
        <w:pStyle w:val="Liststycke"/>
        <w:numPr>
          <w:ilvl w:val="0"/>
          <w:numId w:val="6"/>
        </w:numPr>
        <w:ind w:left="1276" w:right="998" w:hanging="584"/>
        <w:contextualSpacing w:val="0"/>
        <w:rPr>
          <w:rFonts w:ascii="Arial" w:hAnsi="Arial" w:cs="Arial"/>
          <w:sz w:val="22"/>
          <w:szCs w:val="22"/>
        </w:rPr>
      </w:pPr>
      <w:r w:rsidRPr="00AA221E">
        <w:rPr>
          <w:rFonts w:ascii="Arial" w:hAnsi="Arial" w:cs="Arial"/>
          <w:sz w:val="22"/>
          <w:szCs w:val="22"/>
        </w:rPr>
        <w:t>för plats att stagvända upprepade gånger tydligt peka mot lovart, och</w:t>
      </w:r>
    </w:p>
    <w:p w14:paraId="5F7EA640" w14:textId="77777777" w:rsidR="00FF56E5" w:rsidRPr="00AA221E" w:rsidRDefault="00FF56E5" w:rsidP="00FF56E5">
      <w:pPr>
        <w:pStyle w:val="Liststycke"/>
        <w:numPr>
          <w:ilvl w:val="0"/>
          <w:numId w:val="6"/>
        </w:numPr>
        <w:ind w:left="1276" w:right="998" w:hanging="584"/>
        <w:rPr>
          <w:rFonts w:ascii="Arial" w:hAnsi="Arial" w:cs="Arial"/>
          <w:sz w:val="22"/>
          <w:szCs w:val="22"/>
        </w:rPr>
      </w:pPr>
      <w:r w:rsidRPr="00AA221E">
        <w:rPr>
          <w:rFonts w:ascii="Arial" w:hAnsi="Arial" w:cs="Arial"/>
          <w:sz w:val="22"/>
          <w:szCs w:val="22"/>
        </w:rPr>
        <w:t>för ”stagvänd själv” upprepade gånger och tydligt peka på den andra båten och vinka med armen mot lovart.</w:t>
      </w:r>
    </w:p>
    <w:p w14:paraId="18BCD9C4" w14:textId="77777777" w:rsidR="00FF56E5" w:rsidRPr="00AA221E" w:rsidRDefault="00FF56E5" w:rsidP="00FF56E5">
      <w:pPr>
        <w:spacing w:after="0"/>
        <w:ind w:left="709" w:right="998" w:hanging="726"/>
        <w:rPr>
          <w:rFonts w:ascii="Arial" w:hAnsi="Arial" w:cs="Arial"/>
          <w:sz w:val="22"/>
          <w:szCs w:val="22"/>
        </w:rPr>
      </w:pPr>
      <w:r w:rsidRPr="00AA221E">
        <w:rPr>
          <w:rFonts w:ascii="Arial" w:hAnsi="Arial" w:cs="Arial"/>
          <w:b/>
          <w:bCs/>
          <w:sz w:val="22"/>
          <w:szCs w:val="22"/>
        </w:rPr>
        <w:t>UF1.5</w:t>
      </w:r>
      <w:r w:rsidRPr="00AA221E">
        <w:rPr>
          <w:rFonts w:ascii="Arial" w:hAnsi="Arial" w:cs="Arial"/>
          <w:sz w:val="22"/>
          <w:szCs w:val="22"/>
        </w:rPr>
        <w:tab/>
        <w:t>Regel 70 stryks.</w:t>
      </w:r>
    </w:p>
    <w:p w14:paraId="1FFAF8FD" w14:textId="77777777" w:rsidR="00FF56E5" w:rsidRPr="00AA221E" w:rsidRDefault="00FF56E5" w:rsidP="00FF56E5">
      <w:pPr>
        <w:ind w:left="709" w:right="998" w:hanging="726"/>
        <w:rPr>
          <w:rFonts w:ascii="Arial" w:hAnsi="Arial" w:cs="Arial"/>
          <w:sz w:val="22"/>
          <w:szCs w:val="22"/>
        </w:rPr>
      </w:pPr>
    </w:p>
    <w:p w14:paraId="7A2ED201" w14:textId="77777777" w:rsidR="00FF56E5" w:rsidRPr="00AA221E" w:rsidRDefault="00FF56E5" w:rsidP="00FF56E5">
      <w:pPr>
        <w:ind w:left="709" w:right="998" w:hanging="709"/>
        <w:rPr>
          <w:rFonts w:ascii="Arial" w:hAnsi="Arial" w:cs="Arial"/>
          <w:b/>
          <w:bCs/>
          <w:sz w:val="22"/>
          <w:szCs w:val="22"/>
        </w:rPr>
      </w:pPr>
      <w:r w:rsidRPr="00AA221E">
        <w:rPr>
          <w:rFonts w:ascii="Arial" w:hAnsi="Arial" w:cs="Arial"/>
          <w:b/>
          <w:bCs/>
          <w:sz w:val="22"/>
          <w:szCs w:val="22"/>
        </w:rPr>
        <w:t>UF2</w:t>
      </w:r>
      <w:r w:rsidRPr="00AA221E">
        <w:rPr>
          <w:rFonts w:ascii="Arial" w:hAnsi="Arial" w:cs="Arial"/>
          <w:b/>
          <w:bCs/>
          <w:sz w:val="22"/>
          <w:szCs w:val="22"/>
        </w:rPr>
        <w:tab/>
        <w:t>ÄNDRINGAR AV ANDRA REGLER</w:t>
      </w:r>
    </w:p>
    <w:p w14:paraId="713B773B" w14:textId="77777777" w:rsidR="00FF56E5" w:rsidRPr="00AA221E" w:rsidRDefault="00FF56E5" w:rsidP="00FF56E5">
      <w:pPr>
        <w:ind w:left="709" w:right="998" w:hanging="709"/>
        <w:rPr>
          <w:rFonts w:ascii="Arial" w:hAnsi="Arial" w:cs="Arial"/>
          <w:sz w:val="22"/>
          <w:szCs w:val="22"/>
        </w:rPr>
      </w:pPr>
      <w:r w:rsidRPr="00AA221E">
        <w:rPr>
          <w:rFonts w:ascii="Arial" w:hAnsi="Arial" w:cs="Arial"/>
          <w:b/>
          <w:bCs/>
          <w:sz w:val="22"/>
          <w:szCs w:val="22"/>
        </w:rPr>
        <w:t>UF2.1</w:t>
      </w:r>
      <w:r w:rsidRPr="00AA221E">
        <w:rPr>
          <w:rFonts w:ascii="Arial" w:hAnsi="Arial" w:cs="Arial"/>
          <w:sz w:val="22"/>
          <w:szCs w:val="22"/>
        </w:rPr>
        <w:tab/>
        <w:t>Regel 28.2 ändras till:</w:t>
      </w:r>
    </w:p>
    <w:p w14:paraId="115A10D7" w14:textId="77777777" w:rsidR="00FF56E5" w:rsidRPr="00AA221E" w:rsidRDefault="00FF56E5" w:rsidP="00FF56E5">
      <w:pPr>
        <w:ind w:left="1276" w:right="998"/>
        <w:rPr>
          <w:rFonts w:ascii="Arial" w:hAnsi="Arial" w:cs="Arial"/>
          <w:sz w:val="22"/>
          <w:szCs w:val="22"/>
        </w:rPr>
      </w:pPr>
      <w:r w:rsidRPr="00AA221E">
        <w:rPr>
          <w:rFonts w:ascii="Arial" w:hAnsi="Arial" w:cs="Arial"/>
          <w:b/>
          <w:bCs/>
          <w:sz w:val="22"/>
          <w:szCs w:val="22"/>
        </w:rPr>
        <w:t>28</w:t>
      </w:r>
      <w:r w:rsidRPr="00AA221E">
        <w:rPr>
          <w:rFonts w:ascii="Arial" w:hAnsi="Arial" w:cs="Arial"/>
          <w:b/>
          <w:bCs/>
          <w:sz w:val="22"/>
          <w:szCs w:val="22"/>
        </w:rPr>
        <w:tab/>
        <w:t>SEGLA BANAN</w:t>
      </w:r>
    </w:p>
    <w:p w14:paraId="4744CC11" w14:textId="77777777" w:rsidR="00FF56E5" w:rsidRPr="00AA221E" w:rsidRDefault="00FF56E5" w:rsidP="00FF56E5">
      <w:pPr>
        <w:ind w:left="1276" w:right="998"/>
        <w:rPr>
          <w:rFonts w:ascii="Arial" w:hAnsi="Arial" w:cs="Arial"/>
          <w:sz w:val="22"/>
          <w:szCs w:val="22"/>
        </w:rPr>
      </w:pPr>
      <w:r w:rsidRPr="00AA221E">
        <w:rPr>
          <w:rFonts w:ascii="Arial" w:hAnsi="Arial" w:cs="Arial"/>
          <w:sz w:val="22"/>
          <w:szCs w:val="22"/>
        </w:rPr>
        <w:t>28.2</w:t>
      </w:r>
      <w:r w:rsidRPr="00AA221E">
        <w:rPr>
          <w:rFonts w:ascii="Arial" w:hAnsi="Arial" w:cs="Arial"/>
          <w:sz w:val="22"/>
          <w:szCs w:val="22"/>
        </w:rPr>
        <w:tab/>
        <w:t xml:space="preserve">En båt får rätta alla fel som gäller att </w:t>
      </w:r>
      <w:r w:rsidRPr="00AA221E">
        <w:rPr>
          <w:rFonts w:ascii="Arial" w:hAnsi="Arial" w:cs="Arial"/>
          <w:i/>
          <w:iCs/>
          <w:sz w:val="22"/>
          <w:szCs w:val="22"/>
        </w:rPr>
        <w:t>segla banan</w:t>
      </w:r>
      <w:r w:rsidRPr="00AA221E">
        <w:rPr>
          <w:rFonts w:ascii="Arial" w:hAnsi="Arial" w:cs="Arial"/>
          <w:sz w:val="22"/>
          <w:szCs w:val="22"/>
        </w:rPr>
        <w:t xml:space="preserve">, förutsatt att den inte har rundat nästa </w:t>
      </w:r>
      <w:r w:rsidRPr="00AA221E">
        <w:rPr>
          <w:rFonts w:ascii="Arial" w:hAnsi="Arial" w:cs="Arial"/>
          <w:i/>
          <w:iCs/>
          <w:sz w:val="22"/>
          <w:szCs w:val="22"/>
        </w:rPr>
        <w:t>märke</w:t>
      </w:r>
      <w:r w:rsidRPr="00AA221E">
        <w:rPr>
          <w:rFonts w:ascii="Arial" w:hAnsi="Arial" w:cs="Arial"/>
          <w:sz w:val="22"/>
          <w:szCs w:val="22"/>
        </w:rPr>
        <w:t xml:space="preserve"> eller skurit mållinjen för att </w:t>
      </w:r>
      <w:r w:rsidRPr="00AA221E">
        <w:rPr>
          <w:rFonts w:ascii="Arial" w:hAnsi="Arial" w:cs="Arial"/>
          <w:i/>
          <w:iCs/>
          <w:sz w:val="22"/>
          <w:szCs w:val="22"/>
        </w:rPr>
        <w:t>gå i mål</w:t>
      </w:r>
      <w:r w:rsidRPr="00AA221E">
        <w:rPr>
          <w:rFonts w:ascii="Arial" w:hAnsi="Arial" w:cs="Arial"/>
          <w:sz w:val="22"/>
          <w:szCs w:val="22"/>
        </w:rPr>
        <w:t>.</w:t>
      </w:r>
    </w:p>
    <w:p w14:paraId="3555785A" w14:textId="77777777" w:rsidR="00FF56E5" w:rsidRPr="00AA221E" w:rsidRDefault="00FF56E5" w:rsidP="00FF56E5">
      <w:pPr>
        <w:ind w:left="709" w:right="998" w:hanging="709"/>
        <w:rPr>
          <w:rFonts w:ascii="Arial" w:hAnsi="Arial" w:cs="Arial"/>
          <w:sz w:val="22"/>
          <w:szCs w:val="22"/>
        </w:rPr>
      </w:pPr>
      <w:r w:rsidRPr="00AA221E">
        <w:rPr>
          <w:rFonts w:ascii="Arial" w:hAnsi="Arial" w:cs="Arial"/>
          <w:b/>
          <w:bCs/>
          <w:sz w:val="22"/>
          <w:szCs w:val="22"/>
        </w:rPr>
        <w:t>UF2.2</w:t>
      </w:r>
      <w:r w:rsidRPr="00AA221E">
        <w:rPr>
          <w:rFonts w:ascii="Arial" w:hAnsi="Arial" w:cs="Arial"/>
          <w:sz w:val="22"/>
          <w:szCs w:val="22"/>
        </w:rPr>
        <w:tab/>
        <w:t>Regel 31 ändras till:</w:t>
      </w:r>
    </w:p>
    <w:p w14:paraId="2AF6D5CF" w14:textId="77777777" w:rsidR="00FF56E5" w:rsidRPr="00AA221E" w:rsidRDefault="00FF56E5" w:rsidP="00FF56E5">
      <w:pPr>
        <w:ind w:left="1276" w:right="998" w:hanging="584"/>
        <w:rPr>
          <w:rFonts w:ascii="Arial" w:hAnsi="Arial" w:cs="Arial"/>
          <w:b/>
          <w:bCs/>
          <w:sz w:val="22"/>
          <w:szCs w:val="22"/>
        </w:rPr>
      </w:pPr>
      <w:r w:rsidRPr="00AA221E">
        <w:rPr>
          <w:rFonts w:ascii="Arial" w:hAnsi="Arial" w:cs="Arial"/>
          <w:b/>
          <w:bCs/>
          <w:sz w:val="22"/>
          <w:szCs w:val="22"/>
        </w:rPr>
        <w:t>31</w:t>
      </w:r>
      <w:r w:rsidRPr="00AA221E">
        <w:rPr>
          <w:rFonts w:ascii="Arial" w:hAnsi="Arial" w:cs="Arial"/>
          <w:b/>
          <w:bCs/>
          <w:sz w:val="22"/>
          <w:szCs w:val="22"/>
        </w:rPr>
        <w:tab/>
        <w:t>BERÖRA ETT MÄRKE</w:t>
      </w:r>
    </w:p>
    <w:p w14:paraId="5A753A1E" w14:textId="77777777" w:rsidR="00FF56E5" w:rsidRPr="00AA221E" w:rsidRDefault="00FF56E5" w:rsidP="00FF56E5">
      <w:pPr>
        <w:spacing w:after="0"/>
        <w:ind w:left="1276" w:right="998" w:hanging="584"/>
        <w:rPr>
          <w:rFonts w:ascii="Arial" w:hAnsi="Arial" w:cs="Arial"/>
          <w:sz w:val="22"/>
          <w:szCs w:val="22"/>
        </w:rPr>
      </w:pPr>
      <w:r w:rsidRPr="00AA221E">
        <w:rPr>
          <w:rFonts w:ascii="Arial" w:hAnsi="Arial" w:cs="Arial"/>
          <w:sz w:val="22"/>
          <w:szCs w:val="22"/>
        </w:rPr>
        <w:tab/>
        <w:t xml:space="preserve">När en båt </w:t>
      </w:r>
      <w:r w:rsidRPr="00AA221E">
        <w:rPr>
          <w:rFonts w:ascii="Arial" w:hAnsi="Arial" w:cs="Arial"/>
          <w:i/>
          <w:iCs/>
          <w:sz w:val="22"/>
          <w:szCs w:val="22"/>
        </w:rPr>
        <w:t>kappseglar</w:t>
      </w:r>
      <w:r w:rsidRPr="00AA221E">
        <w:rPr>
          <w:rFonts w:ascii="Arial" w:hAnsi="Arial" w:cs="Arial"/>
          <w:sz w:val="22"/>
          <w:szCs w:val="22"/>
        </w:rPr>
        <w:t xml:space="preserve"> får varken besättning eller någon del av en båts skrov beröra ett start</w:t>
      </w:r>
      <w:r w:rsidRPr="00AA221E">
        <w:rPr>
          <w:rFonts w:ascii="Arial" w:hAnsi="Arial" w:cs="Arial"/>
          <w:i/>
          <w:iCs/>
          <w:sz w:val="22"/>
          <w:szCs w:val="22"/>
        </w:rPr>
        <w:t>märke</w:t>
      </w:r>
      <w:r w:rsidRPr="00AA221E">
        <w:rPr>
          <w:rFonts w:ascii="Arial" w:hAnsi="Arial" w:cs="Arial"/>
          <w:sz w:val="22"/>
          <w:szCs w:val="22"/>
        </w:rPr>
        <w:t xml:space="preserve"> innan den </w:t>
      </w:r>
      <w:r w:rsidRPr="00AA221E">
        <w:rPr>
          <w:rFonts w:ascii="Arial" w:hAnsi="Arial" w:cs="Arial"/>
          <w:i/>
          <w:iCs/>
          <w:sz w:val="22"/>
          <w:szCs w:val="22"/>
        </w:rPr>
        <w:t>startar</w:t>
      </w:r>
      <w:r w:rsidRPr="00AA221E">
        <w:rPr>
          <w:rFonts w:ascii="Arial" w:hAnsi="Arial" w:cs="Arial"/>
          <w:sz w:val="22"/>
          <w:szCs w:val="22"/>
        </w:rPr>
        <w:t xml:space="preserve">, ett </w:t>
      </w:r>
      <w:r w:rsidRPr="00AA221E">
        <w:rPr>
          <w:rFonts w:ascii="Arial" w:hAnsi="Arial" w:cs="Arial"/>
          <w:i/>
          <w:iCs/>
          <w:sz w:val="22"/>
          <w:szCs w:val="22"/>
        </w:rPr>
        <w:t>märke</w:t>
      </w:r>
      <w:r w:rsidRPr="00AA221E">
        <w:rPr>
          <w:rFonts w:ascii="Arial" w:hAnsi="Arial" w:cs="Arial"/>
          <w:sz w:val="22"/>
          <w:szCs w:val="22"/>
        </w:rPr>
        <w:t xml:space="preserve"> som inleder, begränsar eller avslutar ett banben som båten seglar på eller ett mål</w:t>
      </w:r>
      <w:r w:rsidRPr="00AA221E">
        <w:rPr>
          <w:rFonts w:ascii="Arial" w:hAnsi="Arial" w:cs="Arial"/>
          <w:i/>
          <w:iCs/>
          <w:sz w:val="22"/>
          <w:szCs w:val="22"/>
        </w:rPr>
        <w:t>märke</w:t>
      </w:r>
      <w:r w:rsidRPr="00AA221E">
        <w:rPr>
          <w:rFonts w:ascii="Arial" w:hAnsi="Arial" w:cs="Arial"/>
          <w:sz w:val="22"/>
          <w:szCs w:val="22"/>
        </w:rPr>
        <w:t xml:space="preserve"> sedan den har </w:t>
      </w:r>
      <w:r w:rsidRPr="00AA221E">
        <w:rPr>
          <w:rFonts w:ascii="Arial" w:hAnsi="Arial" w:cs="Arial"/>
          <w:i/>
          <w:iCs/>
          <w:sz w:val="22"/>
          <w:szCs w:val="22"/>
        </w:rPr>
        <w:t>gått i mål</w:t>
      </w:r>
      <w:r w:rsidRPr="00AA221E">
        <w:rPr>
          <w:rFonts w:ascii="Arial" w:hAnsi="Arial" w:cs="Arial"/>
          <w:sz w:val="22"/>
          <w:szCs w:val="22"/>
        </w:rPr>
        <w:t xml:space="preserve">. Dessutom ska en båt som </w:t>
      </w:r>
      <w:r w:rsidRPr="00AA221E">
        <w:rPr>
          <w:rFonts w:ascii="Arial" w:hAnsi="Arial" w:cs="Arial"/>
          <w:i/>
          <w:iCs/>
          <w:sz w:val="22"/>
          <w:szCs w:val="22"/>
        </w:rPr>
        <w:t>kappseglar</w:t>
      </w:r>
      <w:r w:rsidRPr="00AA221E">
        <w:rPr>
          <w:rFonts w:ascii="Arial" w:hAnsi="Arial" w:cs="Arial"/>
          <w:sz w:val="22"/>
          <w:szCs w:val="22"/>
        </w:rPr>
        <w:t xml:space="preserve"> inte beröra en funktionärsbåt som också är ett </w:t>
      </w:r>
      <w:r w:rsidRPr="00AA221E">
        <w:rPr>
          <w:rFonts w:ascii="Arial" w:hAnsi="Arial" w:cs="Arial"/>
          <w:i/>
          <w:iCs/>
          <w:sz w:val="22"/>
          <w:szCs w:val="22"/>
        </w:rPr>
        <w:t>märke</w:t>
      </w:r>
      <w:r w:rsidRPr="00AA221E">
        <w:rPr>
          <w:rFonts w:ascii="Arial" w:hAnsi="Arial" w:cs="Arial"/>
          <w:sz w:val="22"/>
          <w:szCs w:val="22"/>
        </w:rPr>
        <w:t>. Den här regeln gäller också bogspröt och roder.</w:t>
      </w:r>
    </w:p>
    <w:p w14:paraId="5E437B85" w14:textId="77777777" w:rsidR="00FF56E5" w:rsidRPr="00AA221E" w:rsidRDefault="00FF56E5" w:rsidP="00FF56E5">
      <w:pPr>
        <w:rPr>
          <w:rFonts w:ascii="Arial" w:hAnsi="Arial" w:cs="Arial"/>
          <w:sz w:val="22"/>
          <w:szCs w:val="22"/>
        </w:rPr>
      </w:pPr>
    </w:p>
    <w:p w14:paraId="5DE6895D" w14:textId="77777777" w:rsidR="00FF56E5" w:rsidRPr="00AA221E" w:rsidRDefault="00FF56E5" w:rsidP="00FF56E5">
      <w:pPr>
        <w:ind w:left="709" w:right="998" w:hanging="726"/>
        <w:rPr>
          <w:rFonts w:ascii="Arial" w:hAnsi="Arial" w:cs="Arial"/>
          <w:b/>
          <w:bCs/>
          <w:sz w:val="22"/>
          <w:szCs w:val="22"/>
        </w:rPr>
      </w:pPr>
      <w:r w:rsidRPr="00AA221E">
        <w:rPr>
          <w:rFonts w:ascii="Arial" w:hAnsi="Arial" w:cs="Arial"/>
          <w:b/>
          <w:bCs/>
          <w:sz w:val="22"/>
          <w:szCs w:val="22"/>
        </w:rPr>
        <w:t>UF3</w:t>
      </w:r>
      <w:r w:rsidRPr="00AA221E">
        <w:rPr>
          <w:rFonts w:ascii="Arial" w:hAnsi="Arial" w:cs="Arial"/>
          <w:b/>
          <w:bCs/>
          <w:sz w:val="22"/>
          <w:szCs w:val="22"/>
        </w:rPr>
        <w:tab/>
        <w:t>PROTESTER PÅ VATTNET OCH STRAFF</w:t>
      </w:r>
    </w:p>
    <w:p w14:paraId="70308BC6" w14:textId="77777777" w:rsidR="00FF56E5" w:rsidRPr="00AA221E" w:rsidRDefault="00FF56E5" w:rsidP="00FF56E5">
      <w:pPr>
        <w:ind w:left="709" w:right="998" w:hanging="726"/>
        <w:rPr>
          <w:rFonts w:ascii="Arial" w:hAnsi="Arial" w:cs="Arial"/>
          <w:sz w:val="22"/>
          <w:szCs w:val="22"/>
        </w:rPr>
      </w:pPr>
      <w:r w:rsidRPr="00AA221E">
        <w:rPr>
          <w:rFonts w:ascii="Arial" w:hAnsi="Arial" w:cs="Arial"/>
          <w:b/>
          <w:bCs/>
          <w:sz w:val="22"/>
          <w:szCs w:val="22"/>
        </w:rPr>
        <w:t>UF3.1</w:t>
      </w:r>
      <w:r w:rsidRPr="00AA221E">
        <w:rPr>
          <w:rFonts w:ascii="Arial" w:hAnsi="Arial" w:cs="Arial"/>
          <w:sz w:val="22"/>
          <w:szCs w:val="22"/>
        </w:rPr>
        <w:tab/>
        <w:t>I detta appendix betyder ”ett straff” följande:</w:t>
      </w:r>
    </w:p>
    <w:p w14:paraId="116F26B7" w14:textId="77777777" w:rsidR="00FF56E5" w:rsidRPr="00AA221E" w:rsidRDefault="00FF56E5" w:rsidP="00FF56E5">
      <w:pPr>
        <w:ind w:left="709" w:right="998" w:hanging="726"/>
        <w:rPr>
          <w:rFonts w:ascii="Arial" w:hAnsi="Arial" w:cs="Arial"/>
          <w:sz w:val="22"/>
          <w:szCs w:val="22"/>
        </w:rPr>
      </w:pPr>
      <w:r w:rsidRPr="00AA221E">
        <w:rPr>
          <w:rFonts w:ascii="Arial" w:hAnsi="Arial" w:cs="Arial"/>
          <w:sz w:val="22"/>
          <w:szCs w:val="22"/>
        </w:rPr>
        <w:tab/>
        <w:t>Ett ensvängsstraff ska tas enligt regel 44.2.</w:t>
      </w:r>
    </w:p>
    <w:p w14:paraId="702CF0A7" w14:textId="77777777" w:rsidR="00FF56E5" w:rsidRPr="00AA221E" w:rsidRDefault="00FF56E5" w:rsidP="00FF56E5">
      <w:pPr>
        <w:ind w:left="709" w:right="998" w:hanging="726"/>
        <w:rPr>
          <w:rFonts w:ascii="Arial" w:hAnsi="Arial" w:cs="Arial"/>
          <w:sz w:val="22"/>
          <w:szCs w:val="22"/>
        </w:rPr>
      </w:pPr>
      <w:r w:rsidRPr="00AA221E">
        <w:rPr>
          <w:rFonts w:ascii="Arial" w:hAnsi="Arial" w:cs="Arial"/>
          <w:b/>
          <w:bCs/>
          <w:sz w:val="22"/>
          <w:szCs w:val="22"/>
        </w:rPr>
        <w:t>UF3.2</w:t>
      </w:r>
      <w:r w:rsidRPr="00AA221E">
        <w:rPr>
          <w:rFonts w:ascii="Arial" w:hAnsi="Arial" w:cs="Arial"/>
          <w:sz w:val="22"/>
          <w:szCs w:val="22"/>
        </w:rPr>
        <w:tab/>
        <w:t xml:space="preserve">Den första meningen i regel 44.1 ändras till: ”En båt får ta ett straff när den kan ha brutit mot en eller flera regler i del 2 (utom regel 14 när den har orsakat sak- eller personskada), regel 31 eller regel 42 när den </w:t>
      </w:r>
      <w:r w:rsidRPr="00AA221E">
        <w:rPr>
          <w:rFonts w:ascii="Arial" w:hAnsi="Arial" w:cs="Arial"/>
          <w:i/>
          <w:iCs/>
          <w:sz w:val="22"/>
          <w:szCs w:val="22"/>
        </w:rPr>
        <w:t>kappseglar</w:t>
      </w:r>
      <w:r w:rsidRPr="00AA221E">
        <w:rPr>
          <w:rFonts w:ascii="Arial" w:hAnsi="Arial" w:cs="Arial"/>
          <w:sz w:val="22"/>
          <w:szCs w:val="22"/>
        </w:rPr>
        <w:t>. Men när en båt kan ha brutit mot en regel i del 2 och regel 31 i samma händelse behöver den inte ta straffet för brottet mot regel 31.”</w:t>
      </w:r>
    </w:p>
    <w:p w14:paraId="07191D06" w14:textId="77777777" w:rsidR="00FF56E5" w:rsidRPr="00AA221E" w:rsidRDefault="00FF56E5" w:rsidP="00FF56E5">
      <w:pPr>
        <w:ind w:left="709" w:right="998" w:hanging="726"/>
        <w:rPr>
          <w:rFonts w:ascii="Arial" w:hAnsi="Arial" w:cs="Arial"/>
          <w:sz w:val="22"/>
          <w:szCs w:val="22"/>
        </w:rPr>
      </w:pPr>
      <w:r w:rsidRPr="00AA221E">
        <w:rPr>
          <w:rFonts w:ascii="Arial" w:hAnsi="Arial" w:cs="Arial"/>
          <w:b/>
          <w:bCs/>
          <w:sz w:val="22"/>
          <w:szCs w:val="22"/>
        </w:rPr>
        <w:t>UF3.3</w:t>
      </w:r>
      <w:r w:rsidRPr="00AA221E">
        <w:rPr>
          <w:rFonts w:ascii="Arial" w:hAnsi="Arial" w:cs="Arial"/>
          <w:b/>
          <w:bCs/>
          <w:sz w:val="22"/>
          <w:szCs w:val="22"/>
        </w:rPr>
        <w:tab/>
        <w:t>Protester på vattnet från båtar och straff</w:t>
      </w:r>
    </w:p>
    <w:p w14:paraId="697B2773" w14:textId="77777777" w:rsidR="00FF56E5" w:rsidRPr="00AA221E" w:rsidRDefault="00FF56E5" w:rsidP="00FF56E5">
      <w:pPr>
        <w:pStyle w:val="Liststycke"/>
        <w:numPr>
          <w:ilvl w:val="0"/>
          <w:numId w:val="7"/>
        </w:numPr>
        <w:ind w:left="1276" w:right="998" w:hanging="584"/>
        <w:contextualSpacing w:val="0"/>
        <w:rPr>
          <w:rFonts w:ascii="Arial" w:hAnsi="Arial" w:cs="Arial"/>
          <w:sz w:val="22"/>
          <w:szCs w:val="22"/>
        </w:rPr>
      </w:pPr>
      <w:r w:rsidRPr="00AA221E">
        <w:rPr>
          <w:rFonts w:ascii="Arial" w:hAnsi="Arial" w:cs="Arial"/>
          <w:sz w:val="22"/>
          <w:szCs w:val="22"/>
        </w:rPr>
        <w:t xml:space="preserve">När en båt </w:t>
      </w:r>
      <w:r w:rsidRPr="00AA221E">
        <w:rPr>
          <w:rFonts w:ascii="Arial" w:hAnsi="Arial" w:cs="Arial"/>
          <w:i/>
          <w:iCs/>
          <w:sz w:val="22"/>
          <w:szCs w:val="22"/>
        </w:rPr>
        <w:t>kappseglar</w:t>
      </w:r>
      <w:r w:rsidRPr="00AA221E">
        <w:rPr>
          <w:rFonts w:ascii="Arial" w:hAnsi="Arial" w:cs="Arial"/>
          <w:sz w:val="22"/>
          <w:szCs w:val="22"/>
        </w:rPr>
        <w:t>, kan den protestera mot en annan båt för brott mot en regel i del 2 (förutom regel 14), regel 31 eller regel 42. Men en båt kan bara protestera för brott mot en regel i del 2 i en händelse där den själv var inblandad. För att protestera, ska båten så snart som möjligt ropa ”Protest” och tydligt visa en röd flagga. Flaggan ska tas ned före eller så snart som möjligt efter att båten som var inblandad i händelsen frivilligt tog ett straff eller efter en domares beslut.</w:t>
      </w:r>
    </w:p>
    <w:p w14:paraId="34A5506D" w14:textId="77777777" w:rsidR="00FF56E5" w:rsidRPr="00AA221E" w:rsidRDefault="00FF56E5" w:rsidP="00FF56E5">
      <w:pPr>
        <w:pStyle w:val="Liststycke"/>
        <w:numPr>
          <w:ilvl w:val="0"/>
          <w:numId w:val="7"/>
        </w:numPr>
        <w:ind w:left="1276" w:right="998" w:hanging="584"/>
        <w:rPr>
          <w:rFonts w:ascii="Arial" w:hAnsi="Arial" w:cs="Arial"/>
          <w:sz w:val="22"/>
          <w:szCs w:val="22"/>
        </w:rPr>
      </w:pPr>
      <w:r w:rsidRPr="00AA221E">
        <w:rPr>
          <w:rFonts w:ascii="Arial" w:hAnsi="Arial" w:cs="Arial"/>
          <w:sz w:val="22"/>
          <w:szCs w:val="22"/>
        </w:rPr>
        <w:lastRenderedPageBreak/>
        <w:t>En båt som protesterar enligt UF3.3a har inte rätt till en förhandling. Däremot kan en båt inblandad i händelsen erkänna ett regelbrott genom att frivilligt ta ett straff. En domare kan straffa varje båt som bröt mot en regel och inte kunde frikännas, om inte båten frivilligt tog ett straff.</w:t>
      </w:r>
    </w:p>
    <w:p w14:paraId="450B43C8" w14:textId="77777777" w:rsidR="00FF56E5" w:rsidRPr="00AA221E" w:rsidRDefault="00FF56E5" w:rsidP="00FF56E5">
      <w:pPr>
        <w:ind w:left="709" w:right="998" w:hanging="726"/>
        <w:rPr>
          <w:rFonts w:ascii="Arial" w:hAnsi="Arial" w:cs="Arial"/>
          <w:b/>
          <w:bCs/>
          <w:sz w:val="22"/>
          <w:szCs w:val="22"/>
        </w:rPr>
      </w:pPr>
      <w:r w:rsidRPr="00AA221E">
        <w:rPr>
          <w:rFonts w:ascii="Arial" w:hAnsi="Arial" w:cs="Arial"/>
          <w:b/>
          <w:bCs/>
          <w:sz w:val="22"/>
          <w:szCs w:val="22"/>
        </w:rPr>
        <w:t>UF3.4</w:t>
      </w:r>
      <w:r w:rsidRPr="00AA221E">
        <w:rPr>
          <w:rFonts w:ascii="Arial" w:hAnsi="Arial" w:cs="Arial"/>
          <w:b/>
          <w:bCs/>
          <w:sz w:val="22"/>
          <w:szCs w:val="22"/>
        </w:rPr>
        <w:tab/>
        <w:t>Straff och protester initierade av domare</w:t>
      </w:r>
    </w:p>
    <w:p w14:paraId="5C3435DB" w14:textId="77777777" w:rsidR="00FF56E5" w:rsidRPr="00AA221E" w:rsidRDefault="00FF56E5" w:rsidP="00FF56E5">
      <w:pPr>
        <w:pStyle w:val="Liststycke"/>
        <w:numPr>
          <w:ilvl w:val="0"/>
          <w:numId w:val="8"/>
        </w:numPr>
        <w:ind w:left="1276" w:right="998" w:hanging="567"/>
        <w:contextualSpacing w:val="0"/>
        <w:rPr>
          <w:rFonts w:ascii="Arial" w:hAnsi="Arial" w:cs="Arial"/>
          <w:sz w:val="22"/>
          <w:szCs w:val="22"/>
        </w:rPr>
      </w:pPr>
      <w:r w:rsidRPr="00AA221E">
        <w:rPr>
          <w:rFonts w:ascii="Arial" w:hAnsi="Arial" w:cs="Arial"/>
          <w:sz w:val="22"/>
          <w:szCs w:val="22"/>
        </w:rPr>
        <w:t>När en båt:</w:t>
      </w:r>
    </w:p>
    <w:p w14:paraId="5A030978" w14:textId="77777777" w:rsidR="00FF56E5" w:rsidRPr="00AA221E" w:rsidRDefault="00FF56E5" w:rsidP="00FF56E5">
      <w:pPr>
        <w:pStyle w:val="Liststycke"/>
        <w:numPr>
          <w:ilvl w:val="0"/>
          <w:numId w:val="9"/>
        </w:numPr>
        <w:spacing w:after="160"/>
        <w:ind w:left="1560" w:right="999" w:hanging="284"/>
        <w:rPr>
          <w:rFonts w:ascii="Arial" w:hAnsi="Arial" w:cs="Arial"/>
          <w:sz w:val="22"/>
          <w:szCs w:val="22"/>
        </w:rPr>
      </w:pPr>
      <w:r w:rsidRPr="00AA221E">
        <w:rPr>
          <w:rFonts w:ascii="Arial" w:hAnsi="Arial" w:cs="Arial"/>
          <w:sz w:val="22"/>
          <w:szCs w:val="22"/>
        </w:rPr>
        <w:t>bryter mot regel 31 och inte tar ett straff,</w:t>
      </w:r>
    </w:p>
    <w:p w14:paraId="418F248C" w14:textId="77777777" w:rsidR="00FF56E5" w:rsidRPr="00AA221E" w:rsidRDefault="00FF56E5" w:rsidP="00FF56E5">
      <w:pPr>
        <w:pStyle w:val="Liststycke"/>
        <w:numPr>
          <w:ilvl w:val="0"/>
          <w:numId w:val="9"/>
        </w:numPr>
        <w:spacing w:after="160"/>
        <w:ind w:left="1560" w:right="999" w:hanging="284"/>
        <w:rPr>
          <w:rFonts w:ascii="Arial" w:hAnsi="Arial" w:cs="Arial"/>
          <w:sz w:val="22"/>
          <w:szCs w:val="22"/>
        </w:rPr>
      </w:pPr>
      <w:r w:rsidRPr="00AA221E">
        <w:rPr>
          <w:rFonts w:ascii="Arial" w:hAnsi="Arial" w:cs="Arial"/>
          <w:sz w:val="22"/>
          <w:szCs w:val="22"/>
        </w:rPr>
        <w:t>bryter mot regel 42,</w:t>
      </w:r>
    </w:p>
    <w:p w14:paraId="2B79F48A" w14:textId="77777777" w:rsidR="00FF56E5" w:rsidRPr="00AA221E" w:rsidRDefault="00FF56E5" w:rsidP="00FF56E5">
      <w:pPr>
        <w:pStyle w:val="Liststycke"/>
        <w:numPr>
          <w:ilvl w:val="0"/>
          <w:numId w:val="9"/>
        </w:numPr>
        <w:spacing w:after="160"/>
        <w:ind w:left="1560" w:right="999" w:hanging="284"/>
        <w:rPr>
          <w:rFonts w:ascii="Arial" w:hAnsi="Arial" w:cs="Arial"/>
          <w:sz w:val="22"/>
          <w:szCs w:val="22"/>
        </w:rPr>
      </w:pPr>
      <w:r w:rsidRPr="00AA221E">
        <w:rPr>
          <w:rFonts w:ascii="Arial" w:hAnsi="Arial" w:cs="Arial"/>
          <w:sz w:val="22"/>
          <w:szCs w:val="22"/>
        </w:rPr>
        <w:t>trots ett straff vinner en fördel,</w:t>
      </w:r>
    </w:p>
    <w:p w14:paraId="00A71845" w14:textId="77777777" w:rsidR="00FF56E5" w:rsidRPr="00AA221E" w:rsidRDefault="00FF56E5" w:rsidP="00FF56E5">
      <w:pPr>
        <w:pStyle w:val="Liststycke"/>
        <w:numPr>
          <w:ilvl w:val="0"/>
          <w:numId w:val="9"/>
        </w:numPr>
        <w:spacing w:after="160"/>
        <w:ind w:left="1560" w:right="999" w:hanging="284"/>
        <w:rPr>
          <w:rFonts w:ascii="Arial" w:hAnsi="Arial" w:cs="Arial"/>
          <w:sz w:val="22"/>
          <w:szCs w:val="22"/>
        </w:rPr>
      </w:pPr>
      <w:r w:rsidRPr="00AA221E">
        <w:rPr>
          <w:rFonts w:ascii="Arial" w:hAnsi="Arial" w:cs="Arial"/>
          <w:sz w:val="22"/>
          <w:szCs w:val="22"/>
        </w:rPr>
        <w:t>har visat brist på sportsmannaanda,</w:t>
      </w:r>
    </w:p>
    <w:p w14:paraId="255AC325" w14:textId="77777777" w:rsidR="00FF56E5" w:rsidRPr="00AA221E" w:rsidRDefault="00FF56E5" w:rsidP="00FF56E5">
      <w:pPr>
        <w:pStyle w:val="Liststycke"/>
        <w:numPr>
          <w:ilvl w:val="0"/>
          <w:numId w:val="9"/>
        </w:numPr>
        <w:spacing w:after="160"/>
        <w:ind w:left="1560" w:right="999" w:hanging="284"/>
        <w:rPr>
          <w:rFonts w:ascii="Arial" w:hAnsi="Arial" w:cs="Arial"/>
          <w:sz w:val="22"/>
          <w:szCs w:val="22"/>
        </w:rPr>
      </w:pPr>
      <w:r w:rsidRPr="00AA221E">
        <w:rPr>
          <w:rFonts w:ascii="Arial" w:hAnsi="Arial" w:cs="Arial"/>
          <w:sz w:val="22"/>
          <w:szCs w:val="22"/>
        </w:rPr>
        <w:t>inte följer regel UF3.6 eller inte tar ett straff som en domare har utdelat,</w:t>
      </w:r>
    </w:p>
    <w:p w14:paraId="25FD1F23" w14:textId="77777777" w:rsidR="00FF56E5" w:rsidRPr="00AA221E" w:rsidRDefault="00FF56E5" w:rsidP="00FF56E5">
      <w:pPr>
        <w:pStyle w:val="Liststycke"/>
        <w:numPr>
          <w:ilvl w:val="0"/>
          <w:numId w:val="9"/>
        </w:numPr>
        <w:spacing w:after="160"/>
        <w:ind w:left="1560" w:right="999" w:hanging="284"/>
        <w:rPr>
          <w:rFonts w:ascii="Arial" w:hAnsi="Arial" w:cs="Arial"/>
          <w:sz w:val="22"/>
          <w:szCs w:val="22"/>
        </w:rPr>
      </w:pPr>
      <w:r w:rsidRPr="00AA221E">
        <w:rPr>
          <w:rFonts w:ascii="Arial" w:hAnsi="Arial" w:cs="Arial"/>
          <w:sz w:val="22"/>
          <w:szCs w:val="22"/>
        </w:rPr>
        <w:t>bryter mot SF4.8, SF C 2.22, 2.24 eller 2.25,</w:t>
      </w:r>
    </w:p>
    <w:p w14:paraId="7AA045A2" w14:textId="77777777" w:rsidR="00FF56E5" w:rsidRPr="00AA221E" w:rsidRDefault="00FF56E5" w:rsidP="00FF56E5">
      <w:pPr>
        <w:pStyle w:val="Liststycke"/>
        <w:numPr>
          <w:ilvl w:val="0"/>
          <w:numId w:val="9"/>
        </w:numPr>
        <w:spacing w:after="160"/>
        <w:ind w:left="1560" w:right="999" w:hanging="284"/>
        <w:rPr>
          <w:rFonts w:ascii="Arial" w:hAnsi="Arial" w:cs="Arial"/>
          <w:sz w:val="22"/>
          <w:szCs w:val="22"/>
        </w:rPr>
      </w:pPr>
      <w:r w:rsidRPr="00AA221E">
        <w:rPr>
          <w:rFonts w:ascii="Arial" w:hAnsi="Arial" w:cs="Arial"/>
          <w:sz w:val="22"/>
          <w:szCs w:val="22"/>
        </w:rPr>
        <w:t>inte följer regel UF2.1 (regel 28.2) ska domarna straffa båten enligt regel UF3.5c,</w:t>
      </w:r>
    </w:p>
    <w:p w14:paraId="719C5E15" w14:textId="77777777" w:rsidR="00FF56E5" w:rsidRPr="00AA221E" w:rsidRDefault="00FF56E5" w:rsidP="00FF56E5">
      <w:pPr>
        <w:ind w:left="1276" w:right="999" w:firstLine="0"/>
        <w:rPr>
          <w:rFonts w:ascii="Arial" w:hAnsi="Arial" w:cs="Arial"/>
          <w:sz w:val="22"/>
          <w:szCs w:val="22"/>
        </w:rPr>
      </w:pPr>
      <w:r w:rsidRPr="00AA221E">
        <w:rPr>
          <w:rFonts w:ascii="Arial" w:hAnsi="Arial" w:cs="Arial"/>
          <w:sz w:val="22"/>
          <w:szCs w:val="22"/>
        </w:rPr>
        <w:t>får en domare straffa en båt utan protest från en annan båt. Domaren kan dela ut ett eller flera straff och varje straff signaleras enligt regel UF3.5b, eller diskvalificera båten enligt regel UF3.5c, eller rapportera händelsen till protestkommittén för vidare åtgärd. Om en båt får ett straff enligt regel UF3.4a5 för att den inte har tagit ett straff eller inte gjort det på rätt sätt, tas det ursprungliga straffet bort.</w:t>
      </w:r>
    </w:p>
    <w:p w14:paraId="16D24863" w14:textId="77777777" w:rsidR="00FF56E5" w:rsidRPr="00AA221E" w:rsidRDefault="00FF56E5" w:rsidP="00FF56E5">
      <w:pPr>
        <w:pStyle w:val="Liststycke"/>
        <w:numPr>
          <w:ilvl w:val="0"/>
          <w:numId w:val="8"/>
        </w:numPr>
        <w:spacing w:after="160"/>
        <w:ind w:left="1276" w:right="998" w:hanging="567"/>
        <w:rPr>
          <w:rFonts w:ascii="Arial" w:hAnsi="Arial" w:cs="Arial"/>
          <w:sz w:val="22"/>
          <w:szCs w:val="22"/>
        </w:rPr>
      </w:pPr>
      <w:r w:rsidRPr="00AA221E">
        <w:rPr>
          <w:rFonts w:ascii="Arial" w:hAnsi="Arial" w:cs="Arial"/>
          <w:sz w:val="22"/>
          <w:szCs w:val="22"/>
        </w:rPr>
        <w:t>En domare som beslutar, baserat på egna observationer eller rapport från annan källa, att en båt kan ha brutit mot en regel, men inte regel UF3.6, regel 28 eller en regel som nämns i regel UF3.3a, kan informera protestkommittén för åtgärd enligt regel 60.3. Men en domare informerar inte protestkommittén om ett brott mot regel 14 som inte har orsakat sak- eller personskada.</w:t>
      </w:r>
    </w:p>
    <w:p w14:paraId="1C2FC214" w14:textId="77777777" w:rsidR="00FF56E5" w:rsidRPr="00AA221E" w:rsidRDefault="00FF56E5" w:rsidP="00FF56E5">
      <w:pPr>
        <w:ind w:left="709" w:right="998" w:hanging="709"/>
        <w:rPr>
          <w:rFonts w:ascii="Arial" w:hAnsi="Arial" w:cs="Arial"/>
          <w:b/>
          <w:bCs/>
          <w:sz w:val="22"/>
          <w:szCs w:val="22"/>
        </w:rPr>
      </w:pPr>
      <w:r w:rsidRPr="00AA221E">
        <w:rPr>
          <w:rFonts w:ascii="Arial" w:hAnsi="Arial" w:cs="Arial"/>
          <w:b/>
          <w:bCs/>
          <w:sz w:val="22"/>
          <w:szCs w:val="22"/>
        </w:rPr>
        <w:t>UF3.5</w:t>
      </w:r>
      <w:r w:rsidRPr="00AA221E">
        <w:rPr>
          <w:rFonts w:ascii="Arial" w:hAnsi="Arial" w:cs="Arial"/>
          <w:b/>
          <w:bCs/>
          <w:sz w:val="22"/>
          <w:szCs w:val="22"/>
        </w:rPr>
        <w:tab/>
        <w:t>Domarsignaler</w:t>
      </w:r>
    </w:p>
    <w:p w14:paraId="6F353102" w14:textId="77777777" w:rsidR="00FF56E5" w:rsidRPr="00AA221E" w:rsidRDefault="00FF56E5" w:rsidP="00FF56E5">
      <w:pPr>
        <w:ind w:left="1276" w:right="998"/>
        <w:rPr>
          <w:rFonts w:ascii="Arial" w:hAnsi="Arial" w:cs="Arial"/>
          <w:sz w:val="22"/>
          <w:szCs w:val="22"/>
        </w:rPr>
      </w:pPr>
      <w:r w:rsidRPr="00AA221E">
        <w:rPr>
          <w:rFonts w:ascii="Arial" w:hAnsi="Arial" w:cs="Arial"/>
          <w:sz w:val="22"/>
          <w:szCs w:val="22"/>
        </w:rPr>
        <w:tab/>
        <w:t>En domare signalerar beslut enligt följande:</w:t>
      </w:r>
    </w:p>
    <w:p w14:paraId="66A61F52" w14:textId="77777777" w:rsidR="00FF56E5" w:rsidRPr="00AA221E" w:rsidRDefault="00FF56E5" w:rsidP="00FF56E5">
      <w:pPr>
        <w:pStyle w:val="Liststycke"/>
        <w:numPr>
          <w:ilvl w:val="0"/>
          <w:numId w:val="10"/>
        </w:numPr>
        <w:ind w:left="1276" w:right="998" w:hanging="567"/>
        <w:contextualSpacing w:val="0"/>
        <w:rPr>
          <w:rFonts w:ascii="Arial" w:hAnsi="Arial" w:cs="Arial"/>
          <w:sz w:val="22"/>
          <w:szCs w:val="22"/>
        </w:rPr>
      </w:pPr>
      <w:r w:rsidRPr="00AA221E">
        <w:rPr>
          <w:rFonts w:ascii="Arial" w:hAnsi="Arial" w:cs="Arial"/>
          <w:sz w:val="22"/>
          <w:szCs w:val="22"/>
        </w:rPr>
        <w:t>En grön och vit flagga med en lång ljudsignal betyder ”Inget straff”.</w:t>
      </w:r>
    </w:p>
    <w:p w14:paraId="0E0C87E6" w14:textId="77777777" w:rsidR="00FF56E5" w:rsidRPr="00AA221E" w:rsidRDefault="00FF56E5" w:rsidP="00FF56E5">
      <w:pPr>
        <w:pStyle w:val="Liststycke"/>
        <w:numPr>
          <w:ilvl w:val="0"/>
          <w:numId w:val="10"/>
        </w:numPr>
        <w:ind w:left="1276" w:right="998" w:hanging="567"/>
        <w:contextualSpacing w:val="0"/>
        <w:rPr>
          <w:rFonts w:ascii="Arial" w:hAnsi="Arial" w:cs="Arial"/>
          <w:sz w:val="22"/>
          <w:szCs w:val="22"/>
        </w:rPr>
      </w:pPr>
      <w:r w:rsidRPr="00AA221E">
        <w:rPr>
          <w:rFonts w:ascii="Arial" w:hAnsi="Arial" w:cs="Arial"/>
          <w:sz w:val="22"/>
          <w:szCs w:val="22"/>
        </w:rPr>
        <w:t>En röd flagga med en lång ljudsignal betyder ”Ett straff har utdelats eller är utestående”. Domaren anropar eller signalerar för att identifiera varje sådan båt.</w:t>
      </w:r>
    </w:p>
    <w:p w14:paraId="11C646BE" w14:textId="77777777" w:rsidR="00FF56E5" w:rsidRPr="00AA221E" w:rsidRDefault="00FF56E5" w:rsidP="00FF56E5">
      <w:pPr>
        <w:pStyle w:val="Liststycke"/>
        <w:numPr>
          <w:ilvl w:val="0"/>
          <w:numId w:val="10"/>
        </w:numPr>
        <w:ind w:left="1276" w:right="998" w:hanging="567"/>
        <w:contextualSpacing w:val="0"/>
        <w:rPr>
          <w:rFonts w:ascii="Arial" w:hAnsi="Arial" w:cs="Arial"/>
          <w:sz w:val="22"/>
          <w:szCs w:val="22"/>
        </w:rPr>
      </w:pPr>
      <w:r w:rsidRPr="00AA221E">
        <w:rPr>
          <w:rFonts w:ascii="Arial" w:hAnsi="Arial" w:cs="Arial"/>
          <w:sz w:val="22"/>
          <w:szCs w:val="22"/>
        </w:rPr>
        <w:t>En svart flagga med en lång ljudsignal betyder ”En båt är diskvalificerad”. Domaren anropar eller signalerar för att identifiera båten som är diskvalificerad.</w:t>
      </w:r>
    </w:p>
    <w:p w14:paraId="7E94A5BC" w14:textId="77777777" w:rsidR="00FF56E5" w:rsidRPr="00AA221E" w:rsidRDefault="00FF56E5" w:rsidP="00FF56E5">
      <w:pPr>
        <w:ind w:left="709" w:right="998" w:hanging="709"/>
        <w:rPr>
          <w:rFonts w:ascii="Arial" w:hAnsi="Arial" w:cs="Arial"/>
          <w:b/>
          <w:bCs/>
          <w:sz w:val="22"/>
          <w:szCs w:val="22"/>
        </w:rPr>
      </w:pPr>
      <w:r w:rsidRPr="00AA221E">
        <w:rPr>
          <w:rFonts w:ascii="Arial" w:hAnsi="Arial" w:cs="Arial"/>
          <w:b/>
          <w:bCs/>
          <w:sz w:val="22"/>
          <w:szCs w:val="22"/>
        </w:rPr>
        <w:t>UF3.6</w:t>
      </w:r>
      <w:r w:rsidRPr="00AA221E">
        <w:rPr>
          <w:rFonts w:ascii="Arial" w:hAnsi="Arial" w:cs="Arial"/>
          <w:b/>
          <w:bCs/>
          <w:sz w:val="22"/>
          <w:szCs w:val="22"/>
        </w:rPr>
        <w:tab/>
        <w:t>Utdelade straff</w:t>
      </w:r>
    </w:p>
    <w:p w14:paraId="27A71EC6" w14:textId="77777777" w:rsidR="00FF56E5" w:rsidRPr="00AA221E" w:rsidRDefault="00FF56E5" w:rsidP="00FF56E5">
      <w:pPr>
        <w:pStyle w:val="Liststycke"/>
        <w:numPr>
          <w:ilvl w:val="0"/>
          <w:numId w:val="11"/>
        </w:numPr>
        <w:ind w:left="1276" w:right="998" w:hanging="579"/>
        <w:contextualSpacing w:val="0"/>
        <w:rPr>
          <w:rFonts w:ascii="Arial" w:hAnsi="Arial" w:cs="Arial"/>
          <w:sz w:val="22"/>
          <w:szCs w:val="22"/>
        </w:rPr>
      </w:pPr>
      <w:r w:rsidRPr="00AA221E">
        <w:rPr>
          <w:rFonts w:ascii="Arial" w:hAnsi="Arial" w:cs="Arial"/>
          <w:sz w:val="22"/>
          <w:szCs w:val="22"/>
        </w:rPr>
        <w:t>En båt som är straffad enligt regel UF3.5b ska ta ett straff.</w:t>
      </w:r>
    </w:p>
    <w:p w14:paraId="515466F9" w14:textId="77777777" w:rsidR="00FF56E5" w:rsidRPr="00AA221E" w:rsidRDefault="00FF56E5" w:rsidP="00FF56E5">
      <w:pPr>
        <w:pStyle w:val="Liststycke"/>
        <w:numPr>
          <w:ilvl w:val="0"/>
          <w:numId w:val="11"/>
        </w:numPr>
        <w:spacing w:after="0"/>
        <w:ind w:left="1275" w:right="998" w:hanging="578"/>
        <w:contextualSpacing w:val="0"/>
        <w:rPr>
          <w:rFonts w:ascii="Arial" w:hAnsi="Arial" w:cs="Arial"/>
          <w:sz w:val="22"/>
          <w:szCs w:val="22"/>
        </w:rPr>
      </w:pPr>
      <w:r w:rsidRPr="00AA221E">
        <w:rPr>
          <w:rFonts w:ascii="Arial" w:hAnsi="Arial" w:cs="Arial"/>
          <w:sz w:val="22"/>
          <w:szCs w:val="22"/>
        </w:rPr>
        <w:t>En båt som är diskvalificerad enligt regel UF3.5c ska omgående lämna banan.</w:t>
      </w:r>
    </w:p>
    <w:p w14:paraId="2DFF3E84" w14:textId="77777777" w:rsidR="00FF56E5" w:rsidRPr="00AA221E" w:rsidRDefault="00FF56E5" w:rsidP="00FF56E5">
      <w:pPr>
        <w:ind w:left="709" w:right="998" w:hanging="709"/>
        <w:rPr>
          <w:rFonts w:ascii="Arial" w:hAnsi="Arial" w:cs="Arial"/>
          <w:b/>
          <w:bCs/>
          <w:sz w:val="22"/>
          <w:szCs w:val="22"/>
        </w:rPr>
      </w:pPr>
    </w:p>
    <w:p w14:paraId="340E228C" w14:textId="77777777" w:rsidR="00FF56E5" w:rsidRPr="00AA221E" w:rsidRDefault="00FF56E5" w:rsidP="00FF56E5">
      <w:pPr>
        <w:ind w:left="709" w:right="998" w:hanging="709"/>
        <w:rPr>
          <w:rFonts w:ascii="Arial" w:hAnsi="Arial" w:cs="Arial"/>
          <w:b/>
          <w:bCs/>
          <w:sz w:val="22"/>
          <w:szCs w:val="22"/>
        </w:rPr>
      </w:pPr>
      <w:r w:rsidRPr="00AA221E">
        <w:rPr>
          <w:rFonts w:ascii="Arial" w:hAnsi="Arial" w:cs="Arial"/>
          <w:b/>
          <w:bCs/>
          <w:sz w:val="22"/>
          <w:szCs w:val="22"/>
        </w:rPr>
        <w:t>UF4</w:t>
      </w:r>
      <w:r w:rsidRPr="00AA221E">
        <w:rPr>
          <w:rFonts w:ascii="Arial" w:hAnsi="Arial" w:cs="Arial"/>
          <w:b/>
          <w:bCs/>
          <w:sz w:val="22"/>
          <w:szCs w:val="22"/>
        </w:rPr>
        <w:tab/>
        <w:t>KAPPSEGLINGSKOMMITTÉNS ÅTGÄRDER</w:t>
      </w:r>
    </w:p>
    <w:p w14:paraId="1D503179" w14:textId="77777777" w:rsidR="00FF56E5" w:rsidRPr="00AA221E" w:rsidRDefault="00FF56E5" w:rsidP="00FF56E5">
      <w:pPr>
        <w:spacing w:after="0"/>
        <w:ind w:left="709" w:right="998" w:hanging="709"/>
        <w:rPr>
          <w:rFonts w:ascii="Arial" w:hAnsi="Arial" w:cs="Arial"/>
          <w:sz w:val="22"/>
          <w:szCs w:val="22"/>
        </w:rPr>
      </w:pPr>
      <w:r w:rsidRPr="00AA221E">
        <w:rPr>
          <w:rFonts w:ascii="Arial" w:hAnsi="Arial" w:cs="Arial"/>
          <w:b/>
          <w:bCs/>
          <w:sz w:val="22"/>
          <w:szCs w:val="22"/>
        </w:rPr>
        <w:lastRenderedPageBreak/>
        <w:t>UF4.1</w:t>
      </w:r>
      <w:r w:rsidRPr="00AA221E">
        <w:rPr>
          <w:rFonts w:ascii="Arial" w:hAnsi="Arial" w:cs="Arial"/>
          <w:sz w:val="22"/>
          <w:szCs w:val="22"/>
        </w:rPr>
        <w:tab/>
        <w:t>När båtarna har gått i mål kommer kappseglingskommittén att informera de tävlande om resultatet via radio på UHF kanal 1.</w:t>
      </w:r>
    </w:p>
    <w:p w14:paraId="2886B5EA" w14:textId="77777777" w:rsidR="00FF56E5" w:rsidRPr="00AA221E" w:rsidRDefault="00FF56E5" w:rsidP="00FF56E5">
      <w:pPr>
        <w:ind w:left="709" w:right="998" w:hanging="709"/>
        <w:rPr>
          <w:rFonts w:ascii="Arial" w:hAnsi="Arial" w:cs="Arial"/>
          <w:sz w:val="22"/>
          <w:szCs w:val="22"/>
        </w:rPr>
      </w:pPr>
    </w:p>
    <w:p w14:paraId="52FDAC5F" w14:textId="77777777" w:rsidR="00FF56E5" w:rsidRPr="00AA221E" w:rsidRDefault="00FF56E5" w:rsidP="00FF56E5">
      <w:pPr>
        <w:ind w:left="709" w:right="998" w:hanging="709"/>
        <w:rPr>
          <w:rFonts w:ascii="Arial" w:hAnsi="Arial" w:cs="Arial"/>
          <w:b/>
          <w:bCs/>
          <w:sz w:val="22"/>
          <w:szCs w:val="22"/>
        </w:rPr>
      </w:pPr>
      <w:r w:rsidRPr="00AA221E">
        <w:rPr>
          <w:rFonts w:ascii="Arial" w:hAnsi="Arial" w:cs="Arial"/>
          <w:b/>
          <w:bCs/>
          <w:sz w:val="22"/>
          <w:szCs w:val="22"/>
        </w:rPr>
        <w:t>UF5</w:t>
      </w:r>
      <w:r w:rsidRPr="00AA221E">
        <w:rPr>
          <w:rFonts w:ascii="Arial" w:hAnsi="Arial" w:cs="Arial"/>
          <w:b/>
          <w:bCs/>
          <w:sz w:val="22"/>
          <w:szCs w:val="22"/>
        </w:rPr>
        <w:tab/>
        <w:t>PROTESTER, ANSÖKNINGAR OM GOTTGÖRELSE, ÖVERKLAGANDEN, ANDRA ÅTGÄRDER</w:t>
      </w:r>
    </w:p>
    <w:p w14:paraId="68CA9499" w14:textId="77777777" w:rsidR="00FF56E5" w:rsidRPr="00AA221E" w:rsidRDefault="00FF56E5" w:rsidP="00FF56E5">
      <w:pPr>
        <w:ind w:left="709" w:right="998" w:hanging="709"/>
        <w:rPr>
          <w:rFonts w:ascii="Arial" w:hAnsi="Arial" w:cs="Arial"/>
          <w:sz w:val="22"/>
          <w:szCs w:val="22"/>
        </w:rPr>
      </w:pPr>
      <w:r w:rsidRPr="00AA221E">
        <w:rPr>
          <w:rFonts w:ascii="Arial" w:hAnsi="Arial" w:cs="Arial"/>
          <w:b/>
          <w:bCs/>
          <w:sz w:val="22"/>
          <w:szCs w:val="22"/>
        </w:rPr>
        <w:t>UF5.1</w:t>
      </w:r>
      <w:r w:rsidRPr="00AA221E">
        <w:rPr>
          <w:rFonts w:ascii="Arial" w:hAnsi="Arial" w:cs="Arial"/>
          <w:sz w:val="22"/>
          <w:szCs w:val="22"/>
        </w:rPr>
        <w:tab/>
        <w:t>Inga åtgärder av något slag får vidtas på grund av domarnas agerande eller brist på agerande.</w:t>
      </w:r>
    </w:p>
    <w:p w14:paraId="3EB3947D" w14:textId="77777777" w:rsidR="00FF56E5" w:rsidRPr="00AA221E" w:rsidRDefault="00FF56E5" w:rsidP="00FF56E5">
      <w:pPr>
        <w:ind w:left="709" w:right="998" w:hanging="709"/>
        <w:rPr>
          <w:rFonts w:ascii="Arial" w:hAnsi="Arial" w:cs="Arial"/>
          <w:b/>
          <w:bCs/>
          <w:sz w:val="22"/>
          <w:szCs w:val="22"/>
        </w:rPr>
      </w:pPr>
      <w:r w:rsidRPr="00AA221E">
        <w:rPr>
          <w:rFonts w:ascii="Arial" w:hAnsi="Arial" w:cs="Arial"/>
          <w:b/>
          <w:bCs/>
          <w:sz w:val="22"/>
          <w:szCs w:val="22"/>
        </w:rPr>
        <w:t>UF5.2</w:t>
      </w:r>
      <w:r w:rsidRPr="00AA221E">
        <w:rPr>
          <w:rFonts w:ascii="Arial" w:hAnsi="Arial" w:cs="Arial"/>
          <w:sz w:val="22"/>
          <w:szCs w:val="22"/>
        </w:rPr>
        <w:tab/>
      </w:r>
      <w:r w:rsidRPr="00AA221E">
        <w:rPr>
          <w:rFonts w:ascii="Arial" w:hAnsi="Arial" w:cs="Arial"/>
          <w:i/>
          <w:iCs/>
          <w:sz w:val="22"/>
          <w:szCs w:val="22"/>
        </w:rPr>
        <w:t>Den här punkten används inte.</w:t>
      </w:r>
    </w:p>
    <w:p w14:paraId="0A545043" w14:textId="77777777" w:rsidR="00FF56E5" w:rsidRPr="00AA221E" w:rsidRDefault="00FF56E5" w:rsidP="00FF56E5">
      <w:pPr>
        <w:ind w:left="709" w:right="998" w:hanging="709"/>
        <w:rPr>
          <w:rFonts w:ascii="Arial" w:hAnsi="Arial" w:cs="Arial"/>
          <w:sz w:val="22"/>
          <w:szCs w:val="22"/>
        </w:rPr>
      </w:pPr>
      <w:r w:rsidRPr="00AA221E">
        <w:rPr>
          <w:rFonts w:ascii="Arial" w:hAnsi="Arial" w:cs="Arial"/>
          <w:b/>
          <w:bCs/>
          <w:sz w:val="22"/>
          <w:szCs w:val="22"/>
        </w:rPr>
        <w:t>UF5.3</w:t>
      </w:r>
      <w:r w:rsidRPr="00AA221E">
        <w:rPr>
          <w:rFonts w:ascii="Arial" w:hAnsi="Arial" w:cs="Arial"/>
          <w:sz w:val="22"/>
          <w:szCs w:val="22"/>
        </w:rPr>
        <w:tab/>
        <w:t>En båt som avser:</w:t>
      </w:r>
    </w:p>
    <w:p w14:paraId="5F97CD70" w14:textId="77777777" w:rsidR="00FF56E5" w:rsidRPr="00AA221E" w:rsidRDefault="00FF56E5" w:rsidP="00FF56E5">
      <w:pPr>
        <w:pStyle w:val="Liststycke"/>
        <w:numPr>
          <w:ilvl w:val="0"/>
          <w:numId w:val="12"/>
        </w:numPr>
        <w:ind w:left="1276" w:right="998" w:hanging="567"/>
        <w:contextualSpacing w:val="0"/>
        <w:rPr>
          <w:rFonts w:ascii="Arial" w:hAnsi="Arial" w:cs="Arial"/>
          <w:sz w:val="22"/>
          <w:szCs w:val="22"/>
        </w:rPr>
      </w:pPr>
      <w:r w:rsidRPr="00AA221E">
        <w:rPr>
          <w:rFonts w:ascii="Arial" w:hAnsi="Arial" w:cs="Arial"/>
          <w:sz w:val="22"/>
          <w:szCs w:val="22"/>
        </w:rPr>
        <w:t>protestera mot en annan båt enligt en annan regel än regel UF3.6, regel 28 eller en regel som anges i regel UF3.3a,</w:t>
      </w:r>
    </w:p>
    <w:p w14:paraId="5DB13D3E" w14:textId="77777777" w:rsidR="00FF56E5" w:rsidRPr="00AA221E" w:rsidRDefault="00FF56E5" w:rsidP="00FF56E5">
      <w:pPr>
        <w:pStyle w:val="Liststycke"/>
        <w:numPr>
          <w:ilvl w:val="0"/>
          <w:numId w:val="12"/>
        </w:numPr>
        <w:ind w:left="1276" w:right="998" w:hanging="567"/>
        <w:contextualSpacing w:val="0"/>
        <w:rPr>
          <w:rFonts w:ascii="Arial" w:hAnsi="Arial" w:cs="Arial"/>
          <w:sz w:val="22"/>
          <w:szCs w:val="22"/>
        </w:rPr>
      </w:pPr>
      <w:r w:rsidRPr="00AA221E">
        <w:rPr>
          <w:rFonts w:ascii="Arial" w:hAnsi="Arial" w:cs="Arial"/>
          <w:sz w:val="22"/>
          <w:szCs w:val="22"/>
        </w:rPr>
        <w:t>protestera mot en annan båt enligt regel 14 när det var kontakt som orsakade sak- eller personskada,</w:t>
      </w:r>
    </w:p>
    <w:p w14:paraId="73876184" w14:textId="77777777" w:rsidR="00FF56E5" w:rsidRPr="00AA221E" w:rsidRDefault="00FF56E5" w:rsidP="00FF56E5">
      <w:pPr>
        <w:pStyle w:val="Liststycke"/>
        <w:numPr>
          <w:ilvl w:val="0"/>
          <w:numId w:val="12"/>
        </w:numPr>
        <w:ind w:left="1276" w:right="998" w:hanging="567"/>
        <w:contextualSpacing w:val="0"/>
        <w:rPr>
          <w:rFonts w:ascii="Arial" w:hAnsi="Arial" w:cs="Arial"/>
          <w:sz w:val="22"/>
          <w:szCs w:val="22"/>
        </w:rPr>
      </w:pPr>
      <w:r w:rsidRPr="00AA221E">
        <w:rPr>
          <w:rFonts w:ascii="Arial" w:hAnsi="Arial" w:cs="Arial"/>
          <w:sz w:val="22"/>
          <w:szCs w:val="22"/>
        </w:rPr>
        <w:t>ansöka om gottgörelse</w:t>
      </w:r>
    </w:p>
    <w:p w14:paraId="2BB4F7AB" w14:textId="77777777" w:rsidR="00FF56E5" w:rsidRPr="00AA221E" w:rsidRDefault="00FF56E5" w:rsidP="00FF56E5">
      <w:pPr>
        <w:ind w:left="709" w:right="998" w:hanging="10"/>
        <w:rPr>
          <w:rFonts w:ascii="Arial" w:hAnsi="Arial" w:cs="Arial"/>
          <w:sz w:val="22"/>
          <w:szCs w:val="22"/>
        </w:rPr>
      </w:pPr>
      <w:r w:rsidRPr="00AA221E">
        <w:rPr>
          <w:rFonts w:ascii="Arial" w:hAnsi="Arial" w:cs="Arial"/>
          <w:sz w:val="22"/>
          <w:szCs w:val="22"/>
        </w:rPr>
        <w:t>ska anropa kappseglingskommittén på UHF inom två minuter efter att sista båt har gått i mål eller utgått.</w:t>
      </w:r>
    </w:p>
    <w:p w14:paraId="588E388E" w14:textId="77777777" w:rsidR="00FF56E5" w:rsidRPr="00AA221E" w:rsidRDefault="00FF56E5" w:rsidP="00FF56E5">
      <w:pPr>
        <w:ind w:left="709" w:right="998" w:hanging="709"/>
        <w:rPr>
          <w:rFonts w:ascii="Arial" w:hAnsi="Arial" w:cs="Arial"/>
          <w:sz w:val="22"/>
          <w:szCs w:val="22"/>
        </w:rPr>
      </w:pPr>
      <w:r w:rsidRPr="00AA221E">
        <w:rPr>
          <w:rFonts w:ascii="Arial" w:hAnsi="Arial" w:cs="Arial"/>
          <w:b/>
          <w:bCs/>
          <w:sz w:val="22"/>
          <w:szCs w:val="22"/>
        </w:rPr>
        <w:t>UF5.4</w:t>
      </w:r>
      <w:r w:rsidRPr="00AA221E">
        <w:rPr>
          <w:rFonts w:ascii="Arial" w:hAnsi="Arial" w:cs="Arial"/>
          <w:sz w:val="22"/>
          <w:szCs w:val="22"/>
        </w:rPr>
        <w:tab/>
        <w:t>Tidsgränsen angiven i regel UF5.3 gäller också för protester enligt reglerna UF5.9, UF5.10 och UF5.11 när sådana protester tillåts. Protestkommittén ska utsträcka tidsgränsen om det finns rimlig anledning att göra det.</w:t>
      </w:r>
    </w:p>
    <w:p w14:paraId="631C8CD4" w14:textId="77777777" w:rsidR="00FF56E5" w:rsidRPr="00AA221E" w:rsidRDefault="00FF56E5" w:rsidP="00FF56E5">
      <w:pPr>
        <w:ind w:left="709" w:right="998" w:hanging="709"/>
        <w:rPr>
          <w:rFonts w:ascii="Arial" w:hAnsi="Arial" w:cs="Arial"/>
          <w:sz w:val="22"/>
          <w:szCs w:val="22"/>
        </w:rPr>
      </w:pPr>
      <w:r w:rsidRPr="00AA221E">
        <w:rPr>
          <w:rFonts w:ascii="Arial" w:hAnsi="Arial" w:cs="Arial"/>
          <w:b/>
          <w:bCs/>
          <w:sz w:val="22"/>
          <w:szCs w:val="22"/>
        </w:rPr>
        <w:t>UF5.5</w:t>
      </w:r>
      <w:r w:rsidRPr="00AA221E">
        <w:rPr>
          <w:rFonts w:ascii="Arial" w:hAnsi="Arial" w:cs="Arial"/>
          <w:sz w:val="22"/>
          <w:szCs w:val="22"/>
        </w:rPr>
        <w:tab/>
        <w:t>Kappseglingskommittén ska omgående informera protestkommittén om eventuella protester eller ansökningar om gottgörelse som är anmälda enligt regel U5.3.</w:t>
      </w:r>
    </w:p>
    <w:p w14:paraId="59539AC6" w14:textId="77777777" w:rsidR="00FF56E5" w:rsidRPr="00AA221E" w:rsidRDefault="00FF56E5" w:rsidP="00FF56E5">
      <w:pPr>
        <w:ind w:left="709" w:right="998" w:hanging="709"/>
        <w:rPr>
          <w:rFonts w:ascii="Arial" w:hAnsi="Arial" w:cs="Arial"/>
          <w:sz w:val="22"/>
          <w:szCs w:val="22"/>
        </w:rPr>
      </w:pPr>
      <w:r w:rsidRPr="00AA221E">
        <w:rPr>
          <w:rFonts w:ascii="Arial" w:hAnsi="Arial" w:cs="Arial"/>
          <w:b/>
          <w:bCs/>
          <w:sz w:val="22"/>
          <w:szCs w:val="22"/>
        </w:rPr>
        <w:t>UF5.6</w:t>
      </w:r>
      <w:r w:rsidRPr="00AA221E">
        <w:rPr>
          <w:rFonts w:ascii="Arial" w:hAnsi="Arial" w:cs="Arial"/>
          <w:sz w:val="22"/>
          <w:szCs w:val="22"/>
        </w:rPr>
        <w:tab/>
        <w:t>Tredje meningen i regel 61.1a och hela regel 61.1a2 stryks.</w:t>
      </w:r>
    </w:p>
    <w:p w14:paraId="77657E22" w14:textId="77777777" w:rsidR="00FF56E5" w:rsidRPr="00AA221E" w:rsidRDefault="00FF56E5" w:rsidP="00FF56E5">
      <w:pPr>
        <w:ind w:left="709" w:right="998" w:firstLine="0"/>
        <w:rPr>
          <w:rFonts w:ascii="Arial" w:hAnsi="Arial" w:cs="Arial"/>
          <w:sz w:val="22"/>
          <w:szCs w:val="22"/>
        </w:rPr>
      </w:pPr>
      <w:r w:rsidRPr="00AA221E">
        <w:rPr>
          <w:rFonts w:ascii="Arial" w:hAnsi="Arial" w:cs="Arial"/>
          <w:sz w:val="22"/>
          <w:szCs w:val="22"/>
        </w:rPr>
        <w:t>Reglerna 62.1a, b och d stryks.</w:t>
      </w:r>
    </w:p>
    <w:p w14:paraId="0BA4E740" w14:textId="77777777" w:rsidR="00FF56E5" w:rsidRPr="00AA221E" w:rsidRDefault="00FF56E5" w:rsidP="00FF56E5">
      <w:pPr>
        <w:ind w:left="709" w:right="998" w:hanging="709"/>
        <w:rPr>
          <w:rFonts w:ascii="Arial" w:hAnsi="Arial" w:cs="Arial"/>
          <w:sz w:val="22"/>
          <w:szCs w:val="22"/>
        </w:rPr>
      </w:pPr>
      <w:r w:rsidRPr="00AA221E">
        <w:rPr>
          <w:rFonts w:ascii="Arial" w:hAnsi="Arial" w:cs="Arial"/>
          <w:b/>
          <w:bCs/>
          <w:sz w:val="22"/>
          <w:szCs w:val="22"/>
        </w:rPr>
        <w:t>UF5.7</w:t>
      </w:r>
      <w:r w:rsidRPr="00AA221E">
        <w:rPr>
          <w:rFonts w:ascii="Arial" w:hAnsi="Arial" w:cs="Arial"/>
          <w:sz w:val="22"/>
          <w:szCs w:val="22"/>
        </w:rPr>
        <w:tab/>
        <w:t xml:space="preserve">De första tre meningarna i 64.2 ändras till: ”När protestkommittén beslutar att en båt som är </w:t>
      </w:r>
      <w:r w:rsidRPr="00AA221E">
        <w:rPr>
          <w:rFonts w:ascii="Arial" w:hAnsi="Arial" w:cs="Arial"/>
          <w:i/>
          <w:iCs/>
          <w:sz w:val="22"/>
          <w:szCs w:val="22"/>
        </w:rPr>
        <w:t>part</w:t>
      </w:r>
      <w:r w:rsidRPr="00AA221E">
        <w:rPr>
          <w:rFonts w:ascii="Arial" w:hAnsi="Arial" w:cs="Arial"/>
          <w:sz w:val="22"/>
          <w:szCs w:val="22"/>
        </w:rPr>
        <w:t xml:space="preserve"> i en förhandling har brutit mot en </w:t>
      </w:r>
      <w:r w:rsidRPr="00AA221E">
        <w:rPr>
          <w:rFonts w:ascii="Arial" w:hAnsi="Arial" w:cs="Arial"/>
          <w:i/>
          <w:iCs/>
          <w:sz w:val="22"/>
          <w:szCs w:val="22"/>
        </w:rPr>
        <w:t>regel</w:t>
      </w:r>
      <w:r w:rsidRPr="00AA221E">
        <w:rPr>
          <w:rFonts w:ascii="Arial" w:hAnsi="Arial" w:cs="Arial"/>
          <w:sz w:val="22"/>
          <w:szCs w:val="22"/>
        </w:rPr>
        <w:t xml:space="preserve">, får den utdela andra straff än diskvalifikation eller göra andra poängmässiga åtgärder som den beslutar är lämpligt. Om en båt har brutit mot en </w:t>
      </w:r>
      <w:r w:rsidRPr="00AA221E">
        <w:rPr>
          <w:rFonts w:ascii="Arial" w:hAnsi="Arial" w:cs="Arial"/>
          <w:i/>
          <w:iCs/>
          <w:sz w:val="22"/>
          <w:szCs w:val="22"/>
        </w:rPr>
        <w:t>regel</w:t>
      </w:r>
      <w:r w:rsidRPr="00AA221E">
        <w:rPr>
          <w:rFonts w:ascii="Arial" w:hAnsi="Arial" w:cs="Arial"/>
          <w:sz w:val="22"/>
          <w:szCs w:val="22"/>
        </w:rPr>
        <w:t xml:space="preserve"> när den inte </w:t>
      </w:r>
      <w:r w:rsidRPr="00AA221E">
        <w:rPr>
          <w:rFonts w:ascii="Arial" w:hAnsi="Arial" w:cs="Arial"/>
          <w:i/>
          <w:iCs/>
          <w:sz w:val="22"/>
          <w:szCs w:val="22"/>
        </w:rPr>
        <w:t>kappseglar</w:t>
      </w:r>
      <w:r w:rsidRPr="00AA221E">
        <w:rPr>
          <w:rFonts w:ascii="Arial" w:hAnsi="Arial" w:cs="Arial"/>
          <w:sz w:val="22"/>
          <w:szCs w:val="22"/>
        </w:rPr>
        <w:t>, ska protestkommittén besluta om ett straff ska gälla i den kappsegling som ligger närmast i tiden för händelsen eller vidta någon annan åtgärd.</w:t>
      </w:r>
    </w:p>
    <w:p w14:paraId="50483055" w14:textId="77777777" w:rsidR="00FF56E5" w:rsidRPr="00AA221E" w:rsidRDefault="00FF56E5" w:rsidP="00FF56E5">
      <w:pPr>
        <w:ind w:left="709" w:right="998" w:hanging="709"/>
        <w:rPr>
          <w:rFonts w:ascii="Arial" w:hAnsi="Arial" w:cs="Arial"/>
          <w:sz w:val="22"/>
          <w:szCs w:val="22"/>
        </w:rPr>
      </w:pPr>
      <w:r w:rsidRPr="00AA221E">
        <w:rPr>
          <w:rFonts w:ascii="Arial" w:hAnsi="Arial" w:cs="Arial"/>
          <w:b/>
          <w:bCs/>
          <w:sz w:val="22"/>
          <w:szCs w:val="22"/>
        </w:rPr>
        <w:t>UF5.8</w:t>
      </w:r>
      <w:r w:rsidRPr="00AA221E">
        <w:rPr>
          <w:rFonts w:ascii="Arial" w:hAnsi="Arial" w:cs="Arial"/>
          <w:b/>
          <w:bCs/>
          <w:sz w:val="22"/>
          <w:szCs w:val="22"/>
        </w:rPr>
        <w:tab/>
        <w:t>Förhandlingar</w:t>
      </w:r>
    </w:p>
    <w:p w14:paraId="7C72FB8D" w14:textId="77777777" w:rsidR="00FF56E5" w:rsidRPr="00AA221E" w:rsidRDefault="00FF56E5" w:rsidP="00FF56E5">
      <w:pPr>
        <w:ind w:left="709" w:right="998" w:hanging="709"/>
        <w:rPr>
          <w:rFonts w:ascii="Arial" w:hAnsi="Arial" w:cs="Arial"/>
          <w:sz w:val="22"/>
          <w:szCs w:val="22"/>
        </w:rPr>
      </w:pPr>
      <w:r w:rsidRPr="00AA221E">
        <w:rPr>
          <w:rFonts w:ascii="Arial" w:hAnsi="Arial" w:cs="Arial"/>
          <w:sz w:val="22"/>
          <w:szCs w:val="22"/>
        </w:rPr>
        <w:tab/>
        <w:t>Förutom vid en förhandling enligt regel 69.2 gäller följande:</w:t>
      </w:r>
    </w:p>
    <w:p w14:paraId="622945C9" w14:textId="77777777" w:rsidR="00FF56E5" w:rsidRPr="00AA221E" w:rsidRDefault="00FF56E5" w:rsidP="00FF56E5">
      <w:pPr>
        <w:pStyle w:val="Liststycke"/>
        <w:numPr>
          <w:ilvl w:val="0"/>
          <w:numId w:val="13"/>
        </w:numPr>
        <w:ind w:left="1276" w:right="998" w:hanging="567"/>
        <w:contextualSpacing w:val="0"/>
        <w:rPr>
          <w:rFonts w:ascii="Arial" w:hAnsi="Arial" w:cs="Arial"/>
          <w:sz w:val="22"/>
          <w:szCs w:val="22"/>
        </w:rPr>
      </w:pPr>
      <w:r w:rsidRPr="00AA221E">
        <w:rPr>
          <w:rFonts w:ascii="Arial" w:hAnsi="Arial" w:cs="Arial"/>
          <w:sz w:val="22"/>
          <w:szCs w:val="22"/>
        </w:rPr>
        <w:t>Protester och ansökningar om gottgörelse behöver inte vara skriftliga.</w:t>
      </w:r>
    </w:p>
    <w:p w14:paraId="646709B5" w14:textId="77777777" w:rsidR="00FF56E5" w:rsidRPr="00AA221E" w:rsidRDefault="00FF56E5" w:rsidP="00FF56E5">
      <w:pPr>
        <w:pStyle w:val="Liststycke"/>
        <w:numPr>
          <w:ilvl w:val="0"/>
          <w:numId w:val="13"/>
        </w:numPr>
        <w:ind w:left="1276" w:right="998" w:hanging="567"/>
        <w:contextualSpacing w:val="0"/>
        <w:rPr>
          <w:rFonts w:ascii="Arial" w:hAnsi="Arial" w:cs="Arial"/>
          <w:sz w:val="22"/>
          <w:szCs w:val="22"/>
        </w:rPr>
      </w:pPr>
      <w:r w:rsidRPr="00AA221E">
        <w:rPr>
          <w:rFonts w:ascii="Arial" w:hAnsi="Arial" w:cs="Arial"/>
          <w:sz w:val="22"/>
          <w:szCs w:val="22"/>
        </w:rPr>
        <w:t>Protestkommittén kan informera protesterande och kalla till förhandling på det sätt den finner lämpligt och meddela beslutet muntligt.</w:t>
      </w:r>
    </w:p>
    <w:p w14:paraId="5FEC4EDA" w14:textId="77777777" w:rsidR="00FF56E5" w:rsidRPr="00AA221E" w:rsidRDefault="00FF56E5" w:rsidP="00FF56E5">
      <w:pPr>
        <w:pStyle w:val="Liststycke"/>
        <w:numPr>
          <w:ilvl w:val="0"/>
          <w:numId w:val="13"/>
        </w:numPr>
        <w:ind w:left="1276" w:right="998" w:hanging="567"/>
        <w:contextualSpacing w:val="0"/>
        <w:rPr>
          <w:rFonts w:ascii="Arial" w:hAnsi="Arial" w:cs="Arial"/>
          <w:sz w:val="22"/>
          <w:szCs w:val="22"/>
        </w:rPr>
      </w:pPr>
      <w:r w:rsidRPr="00AA221E">
        <w:rPr>
          <w:rFonts w:ascii="Arial" w:hAnsi="Arial" w:cs="Arial"/>
          <w:sz w:val="22"/>
          <w:szCs w:val="22"/>
        </w:rPr>
        <w:t>Protestkommittén får inhämta bevisning, hålla förhandling på det sätt den finner lämpligt och meddela sitt beslut muntligen.</w:t>
      </w:r>
    </w:p>
    <w:p w14:paraId="0799E2D5" w14:textId="77777777" w:rsidR="00FF56E5" w:rsidRPr="00AA221E" w:rsidRDefault="00FF56E5" w:rsidP="00FF56E5">
      <w:pPr>
        <w:pStyle w:val="Liststycke"/>
        <w:numPr>
          <w:ilvl w:val="0"/>
          <w:numId w:val="13"/>
        </w:numPr>
        <w:ind w:left="1276" w:right="998" w:hanging="567"/>
        <w:contextualSpacing w:val="0"/>
        <w:rPr>
          <w:rFonts w:ascii="Arial" w:hAnsi="Arial" w:cs="Arial"/>
          <w:sz w:val="22"/>
          <w:szCs w:val="22"/>
        </w:rPr>
      </w:pPr>
      <w:r w:rsidRPr="00AA221E">
        <w:rPr>
          <w:rFonts w:ascii="Arial" w:hAnsi="Arial" w:cs="Arial"/>
          <w:sz w:val="22"/>
          <w:szCs w:val="22"/>
        </w:rPr>
        <w:t xml:space="preserve">Om protestkommittén finner att ett regelbrott inte har haft någon avgörande betydelse för resultatet i kappseglingen, kan </w:t>
      </w:r>
      <w:r w:rsidRPr="00AA221E">
        <w:rPr>
          <w:rFonts w:ascii="Arial" w:hAnsi="Arial" w:cs="Arial"/>
          <w:sz w:val="22"/>
          <w:szCs w:val="22"/>
        </w:rPr>
        <w:lastRenderedPageBreak/>
        <w:t>protestkommittén utdöma ett poängstraff (hela eller delar av poäng) eller göra något annat som den anser är rättvist, vilket kan vara att inte ge något straff.</w:t>
      </w:r>
    </w:p>
    <w:p w14:paraId="359FAC7E" w14:textId="77777777" w:rsidR="00FF56E5" w:rsidRPr="00AA221E" w:rsidRDefault="00FF56E5" w:rsidP="00FF56E5">
      <w:pPr>
        <w:pStyle w:val="Liststycke"/>
        <w:numPr>
          <w:ilvl w:val="0"/>
          <w:numId w:val="13"/>
        </w:numPr>
        <w:ind w:left="1276" w:right="998" w:hanging="567"/>
        <w:contextualSpacing w:val="0"/>
        <w:rPr>
          <w:rFonts w:ascii="Arial" w:hAnsi="Arial" w:cs="Arial"/>
          <w:sz w:val="22"/>
          <w:szCs w:val="22"/>
        </w:rPr>
      </w:pPr>
      <w:r w:rsidRPr="00AA221E">
        <w:rPr>
          <w:rFonts w:ascii="Arial" w:hAnsi="Arial" w:cs="Arial"/>
          <w:sz w:val="22"/>
          <w:szCs w:val="22"/>
        </w:rPr>
        <w:t>Om protestkommittén straffar en båt enligt regel UF5.7 eller båten får ett standardstraff (poängstraff), informeras alla båtar om den straffade båtens ändrade resultat.</w:t>
      </w:r>
    </w:p>
    <w:p w14:paraId="49A93092" w14:textId="77777777" w:rsidR="00FF56E5" w:rsidRPr="00AA221E" w:rsidRDefault="00FF56E5" w:rsidP="00FF56E5">
      <w:pPr>
        <w:ind w:left="709" w:right="998" w:hanging="709"/>
        <w:rPr>
          <w:rFonts w:ascii="Arial" w:hAnsi="Arial" w:cs="Arial"/>
          <w:sz w:val="22"/>
          <w:szCs w:val="22"/>
        </w:rPr>
      </w:pPr>
      <w:r w:rsidRPr="00AA221E">
        <w:rPr>
          <w:rFonts w:ascii="Arial" w:hAnsi="Arial" w:cs="Arial"/>
          <w:b/>
          <w:bCs/>
          <w:sz w:val="22"/>
          <w:szCs w:val="22"/>
        </w:rPr>
        <w:t>UF5.9</w:t>
      </w:r>
      <w:r w:rsidRPr="00AA221E">
        <w:rPr>
          <w:rFonts w:ascii="Arial" w:hAnsi="Arial" w:cs="Arial"/>
          <w:sz w:val="22"/>
          <w:szCs w:val="22"/>
        </w:rPr>
        <w:tab/>
        <w:t>Kappseglingskommittén protesterar inte mot en båt.</w:t>
      </w:r>
    </w:p>
    <w:p w14:paraId="7AB91FDC" w14:textId="77777777" w:rsidR="00FF56E5" w:rsidRPr="00AA221E" w:rsidRDefault="00FF56E5" w:rsidP="00FF56E5">
      <w:pPr>
        <w:ind w:left="709" w:right="998" w:hanging="709"/>
        <w:rPr>
          <w:rFonts w:ascii="Arial" w:hAnsi="Arial" w:cs="Arial"/>
          <w:sz w:val="22"/>
          <w:szCs w:val="22"/>
        </w:rPr>
      </w:pPr>
      <w:r w:rsidRPr="00AA221E">
        <w:rPr>
          <w:rFonts w:ascii="Arial" w:hAnsi="Arial" w:cs="Arial"/>
          <w:b/>
          <w:bCs/>
          <w:sz w:val="22"/>
          <w:szCs w:val="22"/>
        </w:rPr>
        <w:t>UF5.10</w:t>
      </w:r>
      <w:r w:rsidRPr="00AA221E">
        <w:rPr>
          <w:rFonts w:ascii="Arial" w:hAnsi="Arial" w:cs="Arial"/>
          <w:sz w:val="22"/>
          <w:szCs w:val="22"/>
        </w:rPr>
        <w:tab/>
        <w:t>Protestkommittén kan protestera mot en båt enligt regel 60.3. Men protestkommittén protesterar inte mot en båt om den bryter mot regel UF3.6, regel 28, en regel nämnd i regel UF3.3a eller mot regel 14 om det inte är sak- eller personskada.</w:t>
      </w:r>
    </w:p>
    <w:p w14:paraId="2B083E6C" w14:textId="77777777" w:rsidR="00FF56E5" w:rsidRPr="00AA221E" w:rsidRDefault="00FF56E5" w:rsidP="00FF56E5">
      <w:pPr>
        <w:ind w:left="709" w:right="998" w:hanging="709"/>
        <w:rPr>
          <w:rFonts w:ascii="Arial" w:hAnsi="Arial" w:cs="Arial"/>
          <w:sz w:val="22"/>
          <w:szCs w:val="22"/>
        </w:rPr>
      </w:pPr>
      <w:r w:rsidRPr="00AA221E">
        <w:rPr>
          <w:rFonts w:ascii="Arial" w:hAnsi="Arial" w:cs="Arial"/>
          <w:b/>
          <w:bCs/>
          <w:sz w:val="22"/>
          <w:szCs w:val="22"/>
        </w:rPr>
        <w:t>UF5.11</w:t>
      </w:r>
      <w:r w:rsidRPr="00AA221E">
        <w:rPr>
          <w:rFonts w:ascii="Arial" w:hAnsi="Arial" w:cs="Arial"/>
          <w:sz w:val="22"/>
          <w:szCs w:val="22"/>
        </w:rPr>
        <w:tab/>
        <w:t>Tekniska kommittén kan protestera mot en båt enligt regel 60.4, när den beslutar att en båt eller personlig utrustning bryter mot en klassregel, regel 50 eller regler för utrustning, när de finns för en tävling. Då ska tekniska kommittén protestera.</w:t>
      </w:r>
    </w:p>
    <w:p w14:paraId="764F86AE" w14:textId="77777777" w:rsidR="00FF56E5" w:rsidRPr="00AA221E" w:rsidRDefault="00FF56E5" w:rsidP="00FF56E5">
      <w:pPr>
        <w:ind w:left="709" w:right="998" w:hanging="709"/>
        <w:rPr>
          <w:rFonts w:ascii="Arial" w:hAnsi="Arial" w:cs="Arial"/>
          <w:sz w:val="22"/>
          <w:szCs w:val="22"/>
        </w:rPr>
      </w:pPr>
      <w:r w:rsidRPr="00AA221E">
        <w:rPr>
          <w:rFonts w:ascii="Arial" w:hAnsi="Arial" w:cs="Arial"/>
          <w:b/>
          <w:bCs/>
          <w:sz w:val="22"/>
          <w:szCs w:val="22"/>
        </w:rPr>
        <w:t>UF5.12</w:t>
      </w:r>
      <w:r w:rsidRPr="00AA221E">
        <w:rPr>
          <w:rFonts w:ascii="Arial" w:hAnsi="Arial" w:cs="Arial"/>
          <w:sz w:val="22"/>
          <w:szCs w:val="22"/>
        </w:rPr>
        <w:tab/>
        <w:t>Regel 66.2 ändras till: ”En part i en förhandling enligt detta appendix får inte begära att en förhandling återupptas.”</w:t>
      </w:r>
    </w:p>
    <w:p w14:paraId="3021FBDF" w14:textId="454D71A2" w:rsidR="00FA3B23" w:rsidRDefault="00FA3B23">
      <w:pPr>
        <w:spacing w:after="160" w:line="259" w:lineRule="auto"/>
        <w:ind w:left="0" w:right="0" w:firstLine="0"/>
        <w:rPr>
          <w:rFonts w:ascii="Arial" w:hAnsi="Arial" w:cs="Arial"/>
          <w:sz w:val="22"/>
          <w:szCs w:val="22"/>
        </w:rPr>
      </w:pPr>
      <w:r>
        <w:rPr>
          <w:rFonts w:ascii="Arial" w:hAnsi="Arial" w:cs="Arial"/>
          <w:sz w:val="22"/>
          <w:szCs w:val="22"/>
        </w:rPr>
        <w:br w:type="page"/>
      </w:r>
    </w:p>
    <w:p w14:paraId="470D3748" w14:textId="77777777" w:rsidR="00FA3B23" w:rsidRDefault="00FA3B23" w:rsidP="00536C46">
      <w:pPr>
        <w:spacing w:after="0"/>
        <w:ind w:left="0" w:firstLine="0"/>
        <w:contextualSpacing/>
        <w:rPr>
          <w:rFonts w:ascii="Arial" w:hAnsi="Arial" w:cs="Arial"/>
          <w:sz w:val="22"/>
          <w:szCs w:val="22"/>
        </w:rPr>
      </w:pPr>
    </w:p>
    <w:p w14:paraId="7B1A9184" w14:textId="42FB6DB9" w:rsidR="00FA3B23" w:rsidRPr="00AA221E" w:rsidRDefault="00FA3B23" w:rsidP="00536C46">
      <w:pPr>
        <w:spacing w:after="0"/>
        <w:ind w:left="0" w:firstLine="0"/>
        <w:contextualSpacing/>
        <w:rPr>
          <w:rFonts w:ascii="Arial" w:hAnsi="Arial" w:cs="Arial"/>
          <w:b/>
          <w:bCs/>
          <w:sz w:val="22"/>
          <w:szCs w:val="22"/>
        </w:rPr>
      </w:pPr>
      <w:r w:rsidRPr="00AA221E">
        <w:rPr>
          <w:rFonts w:ascii="Arial" w:hAnsi="Arial" w:cs="Arial"/>
          <w:b/>
          <w:bCs/>
          <w:sz w:val="28"/>
          <w:szCs w:val="28"/>
        </w:rPr>
        <w:t xml:space="preserve">Bilaga B </w:t>
      </w:r>
      <w:r w:rsidR="00BF3AD9" w:rsidRPr="00AA221E">
        <w:rPr>
          <w:rFonts w:ascii="Arial" w:hAnsi="Arial" w:cs="Arial"/>
          <w:b/>
          <w:bCs/>
          <w:sz w:val="28"/>
          <w:szCs w:val="28"/>
        </w:rPr>
        <w:t>–</w:t>
      </w:r>
      <w:r w:rsidRPr="00AA221E">
        <w:rPr>
          <w:rFonts w:ascii="Arial" w:hAnsi="Arial" w:cs="Arial"/>
          <w:b/>
          <w:bCs/>
          <w:sz w:val="28"/>
          <w:szCs w:val="28"/>
        </w:rPr>
        <w:t xml:space="preserve"> </w:t>
      </w:r>
      <w:r w:rsidR="00BF3AD9" w:rsidRPr="00AA221E">
        <w:rPr>
          <w:rFonts w:ascii="Arial" w:hAnsi="Arial" w:cs="Arial"/>
          <w:b/>
          <w:bCs/>
          <w:sz w:val="28"/>
          <w:szCs w:val="28"/>
        </w:rPr>
        <w:t>Kappseglingsschema</w:t>
      </w:r>
    </w:p>
    <w:p w14:paraId="1070B676" w14:textId="16C5A386" w:rsidR="00BF3AD9" w:rsidRPr="00AA221E" w:rsidRDefault="00BF3AD9" w:rsidP="00536C46">
      <w:pPr>
        <w:spacing w:after="0"/>
        <w:ind w:left="0" w:firstLine="0"/>
        <w:contextualSpacing/>
        <w:rPr>
          <w:rFonts w:ascii="Arial" w:hAnsi="Arial" w:cs="Arial"/>
          <w:sz w:val="22"/>
          <w:szCs w:val="22"/>
        </w:rPr>
      </w:pPr>
    </w:p>
    <w:p w14:paraId="371F133D" w14:textId="06DB69E9" w:rsidR="00BF3AD9" w:rsidRPr="00AA221E" w:rsidRDefault="00BF3AD9" w:rsidP="00536C46">
      <w:pPr>
        <w:spacing w:after="0"/>
        <w:ind w:left="0" w:firstLine="0"/>
        <w:contextualSpacing/>
        <w:rPr>
          <w:rFonts w:ascii="Arial" w:hAnsi="Arial" w:cs="Arial"/>
          <w:sz w:val="22"/>
          <w:szCs w:val="22"/>
        </w:rPr>
      </w:pPr>
    </w:p>
    <w:p w14:paraId="764D6FCC" w14:textId="73348C28" w:rsidR="00870013" w:rsidRPr="00AA221E" w:rsidRDefault="00870013" w:rsidP="00870013">
      <w:pPr>
        <w:ind w:left="709" w:right="998" w:hanging="709"/>
        <w:rPr>
          <w:rFonts w:ascii="Arial" w:hAnsi="Arial" w:cs="Arial"/>
          <w:sz w:val="22"/>
          <w:szCs w:val="22"/>
        </w:rPr>
      </w:pPr>
      <w:r w:rsidRPr="00AA221E">
        <w:rPr>
          <w:rFonts w:ascii="Arial" w:hAnsi="Arial" w:cs="Arial"/>
          <w:b/>
          <w:bCs/>
          <w:sz w:val="22"/>
          <w:szCs w:val="22"/>
        </w:rPr>
        <w:t xml:space="preserve">B.1 </w:t>
      </w:r>
      <w:r w:rsidRPr="00AA221E">
        <w:rPr>
          <w:rFonts w:ascii="Arial" w:hAnsi="Arial" w:cs="Arial"/>
          <w:b/>
          <w:bCs/>
          <w:sz w:val="22"/>
          <w:szCs w:val="22"/>
        </w:rPr>
        <w:tab/>
      </w:r>
      <w:r w:rsidR="00117ADD">
        <w:rPr>
          <w:rFonts w:ascii="Arial" w:hAnsi="Arial" w:cs="Arial"/>
          <w:sz w:val="22"/>
          <w:szCs w:val="22"/>
        </w:rPr>
        <w:t>Skepparna</w:t>
      </w:r>
      <w:r w:rsidRPr="00AA221E">
        <w:rPr>
          <w:rFonts w:ascii="Arial" w:hAnsi="Arial" w:cs="Arial"/>
          <w:sz w:val="22"/>
          <w:szCs w:val="22"/>
        </w:rPr>
        <w:t xml:space="preserve"> delas in i grupper och kappseglar i en serie enligt </w:t>
      </w:r>
      <w:r w:rsidR="00845C7C">
        <w:rPr>
          <w:rFonts w:ascii="Arial" w:hAnsi="Arial" w:cs="Arial"/>
          <w:sz w:val="22"/>
          <w:szCs w:val="22"/>
        </w:rPr>
        <w:t xml:space="preserve">separat </w:t>
      </w:r>
      <w:r w:rsidRPr="00AA221E">
        <w:rPr>
          <w:rFonts w:ascii="Arial" w:hAnsi="Arial" w:cs="Arial"/>
          <w:sz w:val="22"/>
          <w:szCs w:val="22"/>
        </w:rPr>
        <w:t xml:space="preserve">kappseglingsschema. Kappseglingskommittén kan när som helst ändra formatet, ändra kappseglingsschemat eller avbryta en påbörjad omgång. </w:t>
      </w:r>
    </w:p>
    <w:p w14:paraId="085CBA21" w14:textId="1174A772" w:rsidR="00870013" w:rsidRPr="00AA221E" w:rsidRDefault="00870013" w:rsidP="00870013">
      <w:pPr>
        <w:ind w:left="709" w:right="998" w:hanging="709"/>
        <w:rPr>
          <w:rFonts w:ascii="Arial" w:hAnsi="Arial" w:cs="Arial"/>
          <w:b/>
          <w:bCs/>
          <w:sz w:val="22"/>
          <w:szCs w:val="22"/>
        </w:rPr>
      </w:pPr>
      <w:r w:rsidRPr="00AA221E">
        <w:rPr>
          <w:rFonts w:ascii="Arial" w:hAnsi="Arial" w:cs="Arial"/>
          <w:b/>
          <w:bCs/>
          <w:sz w:val="22"/>
          <w:szCs w:val="22"/>
        </w:rPr>
        <w:t xml:space="preserve">B.2 </w:t>
      </w:r>
      <w:r w:rsidRPr="00AA221E">
        <w:rPr>
          <w:rFonts w:ascii="Arial" w:hAnsi="Arial" w:cs="Arial"/>
          <w:b/>
          <w:bCs/>
          <w:sz w:val="22"/>
          <w:szCs w:val="22"/>
        </w:rPr>
        <w:tab/>
      </w:r>
      <w:r w:rsidRPr="00AA221E">
        <w:rPr>
          <w:rFonts w:ascii="Arial" w:hAnsi="Arial" w:cs="Arial"/>
          <w:sz w:val="22"/>
          <w:szCs w:val="22"/>
        </w:rPr>
        <w:t>Om endast en kappsegling har genomförts när en omgång måste avslutas, stryks den kappseglingen. Om två kappseglingar har genomförts när en omgång måste avslutas, ges de klubblag som skulle deltagit i den tredje kappseglingen en genomsnittlig poäng baserad på tidigare genomförda kappseglingar.</w:t>
      </w:r>
      <w:r w:rsidRPr="00AA221E">
        <w:rPr>
          <w:rFonts w:ascii="Arial" w:hAnsi="Arial" w:cs="Arial"/>
          <w:b/>
          <w:bCs/>
          <w:sz w:val="22"/>
          <w:szCs w:val="22"/>
        </w:rPr>
        <w:t xml:space="preserve"> </w:t>
      </w:r>
    </w:p>
    <w:p w14:paraId="2A7AC79E" w14:textId="5A2DFEA3" w:rsidR="00870013" w:rsidRPr="00AA221E" w:rsidRDefault="00870013" w:rsidP="00870013">
      <w:pPr>
        <w:ind w:left="709" w:right="998" w:hanging="709"/>
        <w:rPr>
          <w:rFonts w:ascii="Arial" w:hAnsi="Arial" w:cs="Arial"/>
          <w:b/>
          <w:bCs/>
          <w:sz w:val="22"/>
          <w:szCs w:val="22"/>
        </w:rPr>
      </w:pPr>
      <w:r w:rsidRPr="00AA221E">
        <w:rPr>
          <w:rFonts w:ascii="Arial" w:hAnsi="Arial" w:cs="Arial"/>
          <w:b/>
          <w:bCs/>
          <w:sz w:val="22"/>
          <w:szCs w:val="22"/>
        </w:rPr>
        <w:t xml:space="preserve">B.3 </w:t>
      </w:r>
      <w:r w:rsidRPr="00AA221E">
        <w:rPr>
          <w:rFonts w:ascii="Arial" w:hAnsi="Arial" w:cs="Arial"/>
          <w:b/>
          <w:bCs/>
          <w:sz w:val="22"/>
          <w:szCs w:val="22"/>
        </w:rPr>
        <w:tab/>
      </w:r>
      <w:r w:rsidRPr="00AA221E">
        <w:rPr>
          <w:rFonts w:ascii="Arial" w:hAnsi="Arial" w:cs="Arial"/>
          <w:sz w:val="22"/>
          <w:szCs w:val="22"/>
        </w:rPr>
        <w:t>Om Kappseglingskommittén beslutar att starta en kappsegling med färre båtar än enligt kappseglingsschemat, ska den eller de klubblag som är tilldelade en utebliven båt ges en genomsnittlig poäng baserad på tidigare genomförda kappseglingar eller enligt protestkommitténs beslut.</w:t>
      </w:r>
    </w:p>
    <w:p w14:paraId="5BA42AD9" w14:textId="77777777" w:rsidR="00845C7C" w:rsidRPr="00845C7C" w:rsidRDefault="00845C7C" w:rsidP="00536C46">
      <w:pPr>
        <w:spacing w:after="0"/>
        <w:ind w:left="0" w:firstLine="0"/>
        <w:contextualSpacing/>
        <w:rPr>
          <w:rFonts w:ascii="Arial" w:hAnsi="Arial" w:cs="Arial"/>
          <w:i/>
          <w:iCs/>
          <w:sz w:val="22"/>
          <w:szCs w:val="22"/>
        </w:rPr>
      </w:pPr>
    </w:p>
    <w:p w14:paraId="79457804" w14:textId="791A383F" w:rsidR="00D312E4" w:rsidRPr="00AA221E" w:rsidRDefault="00D312E4" w:rsidP="00536C46">
      <w:pPr>
        <w:spacing w:after="0"/>
        <w:ind w:left="0" w:firstLine="0"/>
        <w:contextualSpacing/>
        <w:rPr>
          <w:rFonts w:ascii="Arial" w:hAnsi="Arial" w:cs="Arial"/>
          <w:sz w:val="22"/>
          <w:szCs w:val="22"/>
        </w:rPr>
      </w:pPr>
    </w:p>
    <w:p w14:paraId="7DECC065" w14:textId="7E9DD81A" w:rsidR="00D312E4" w:rsidRDefault="00D312E4" w:rsidP="00536C46">
      <w:pPr>
        <w:spacing w:after="0"/>
        <w:ind w:left="0" w:firstLine="0"/>
        <w:contextualSpacing/>
        <w:rPr>
          <w:rFonts w:ascii="Arial" w:hAnsi="Arial" w:cs="Arial"/>
          <w:sz w:val="22"/>
          <w:szCs w:val="22"/>
        </w:rPr>
      </w:pPr>
    </w:p>
    <w:p w14:paraId="08784F91" w14:textId="0A91135E" w:rsidR="00D312E4" w:rsidRDefault="00D312E4" w:rsidP="00536C46">
      <w:pPr>
        <w:spacing w:after="0"/>
        <w:ind w:left="0" w:firstLine="0"/>
        <w:contextualSpacing/>
        <w:rPr>
          <w:rFonts w:ascii="Arial" w:hAnsi="Arial" w:cs="Arial"/>
          <w:sz w:val="22"/>
          <w:szCs w:val="22"/>
        </w:rPr>
      </w:pPr>
    </w:p>
    <w:p w14:paraId="7AA0BEA2" w14:textId="41EF2483" w:rsidR="00D312E4" w:rsidRDefault="00D312E4">
      <w:pPr>
        <w:spacing w:after="160" w:line="259" w:lineRule="auto"/>
        <w:ind w:left="0" w:right="0" w:firstLine="0"/>
        <w:rPr>
          <w:rFonts w:ascii="Arial" w:hAnsi="Arial" w:cs="Arial"/>
          <w:sz w:val="22"/>
          <w:szCs w:val="22"/>
        </w:rPr>
      </w:pPr>
      <w:r>
        <w:rPr>
          <w:rFonts w:ascii="Arial" w:hAnsi="Arial" w:cs="Arial"/>
          <w:sz w:val="22"/>
          <w:szCs w:val="22"/>
        </w:rPr>
        <w:br w:type="page"/>
      </w:r>
    </w:p>
    <w:p w14:paraId="66EF7C1F" w14:textId="3164F52B" w:rsidR="00D312E4" w:rsidRPr="00117ADD" w:rsidRDefault="00D312E4" w:rsidP="00536C46">
      <w:pPr>
        <w:spacing w:after="0"/>
        <w:ind w:left="0" w:firstLine="0"/>
        <w:contextualSpacing/>
        <w:rPr>
          <w:rFonts w:ascii="Arial" w:hAnsi="Arial" w:cs="Arial"/>
          <w:b/>
          <w:bCs/>
          <w:sz w:val="28"/>
          <w:szCs w:val="28"/>
          <w:lang w:val="en-US"/>
        </w:rPr>
      </w:pPr>
      <w:r w:rsidRPr="00117ADD">
        <w:rPr>
          <w:rFonts w:ascii="Arial" w:hAnsi="Arial" w:cs="Arial"/>
          <w:b/>
          <w:bCs/>
          <w:sz w:val="28"/>
          <w:szCs w:val="28"/>
          <w:lang w:val="en-US"/>
        </w:rPr>
        <w:lastRenderedPageBreak/>
        <w:t xml:space="preserve">Bilaga C – </w:t>
      </w:r>
      <w:r w:rsidR="0056169E" w:rsidRPr="00117ADD">
        <w:rPr>
          <w:rFonts w:ascii="Arial" w:hAnsi="Arial" w:cs="Arial"/>
          <w:b/>
          <w:bCs/>
          <w:sz w:val="28"/>
          <w:szCs w:val="28"/>
          <w:lang w:val="en-US"/>
        </w:rPr>
        <w:t>Handling of boats</w:t>
      </w:r>
    </w:p>
    <w:p w14:paraId="091E44E5" w14:textId="6945C999" w:rsidR="0056169E" w:rsidRPr="00117ADD" w:rsidRDefault="0056169E" w:rsidP="00536C46">
      <w:pPr>
        <w:spacing w:after="0"/>
        <w:ind w:left="0" w:firstLine="0"/>
        <w:contextualSpacing/>
        <w:rPr>
          <w:rFonts w:ascii="Arial" w:hAnsi="Arial" w:cs="Arial"/>
          <w:b/>
          <w:bCs/>
          <w:sz w:val="28"/>
          <w:szCs w:val="28"/>
          <w:lang w:val="en-US"/>
        </w:rPr>
      </w:pPr>
    </w:p>
    <w:p w14:paraId="7FE51B9C" w14:textId="77777777" w:rsidR="0056169E" w:rsidRPr="00AA221E" w:rsidRDefault="0056169E" w:rsidP="0056169E">
      <w:pPr>
        <w:spacing w:before="120"/>
        <w:rPr>
          <w:rFonts w:ascii="Arial" w:hAnsi="Arial" w:cs="Arial"/>
          <w:b/>
          <w:sz w:val="20"/>
          <w:lang w:val="en-US"/>
        </w:rPr>
      </w:pPr>
      <w:r w:rsidRPr="00AA221E">
        <w:rPr>
          <w:rFonts w:ascii="Arial" w:hAnsi="Arial" w:cs="Arial"/>
          <w:b/>
          <w:sz w:val="20"/>
          <w:lang w:val="en-US"/>
        </w:rPr>
        <w:t>1</w:t>
      </w:r>
      <w:r w:rsidRPr="00AA221E">
        <w:rPr>
          <w:rFonts w:ascii="Arial" w:hAnsi="Arial" w:cs="Arial"/>
          <w:b/>
          <w:sz w:val="20"/>
          <w:lang w:val="en-US"/>
        </w:rPr>
        <w:tab/>
        <w:t>GENERAL</w:t>
      </w:r>
    </w:p>
    <w:p w14:paraId="13612C48" w14:textId="77777777" w:rsidR="0056169E" w:rsidRPr="00AA221E" w:rsidRDefault="0056169E" w:rsidP="0056169E">
      <w:pPr>
        <w:spacing w:before="120"/>
        <w:ind w:firstLine="0"/>
        <w:rPr>
          <w:rFonts w:ascii="Arial" w:hAnsi="Arial" w:cs="Arial"/>
          <w:sz w:val="20"/>
          <w:lang w:val="en-US"/>
        </w:rPr>
      </w:pPr>
      <w:r w:rsidRPr="00AA221E">
        <w:rPr>
          <w:rFonts w:ascii="Arial" w:hAnsi="Arial" w:cs="Arial"/>
          <w:sz w:val="20"/>
          <w:lang w:val="en-US"/>
        </w:rPr>
        <w:t>While all reasonable steps are taken to equalise the boats variations will not be grounds for redress. This changes RRS 62.</w:t>
      </w:r>
    </w:p>
    <w:p w14:paraId="11EC7C55" w14:textId="77777777" w:rsidR="0056169E" w:rsidRPr="00AA221E" w:rsidRDefault="0056169E" w:rsidP="0056169E">
      <w:pPr>
        <w:spacing w:before="120"/>
        <w:rPr>
          <w:rFonts w:ascii="Arial" w:hAnsi="Arial" w:cs="Arial"/>
          <w:sz w:val="20"/>
          <w:lang w:val="en-US"/>
        </w:rPr>
      </w:pPr>
      <w:r w:rsidRPr="00AA221E">
        <w:rPr>
          <w:rFonts w:ascii="Arial" w:hAnsi="Arial" w:cs="Arial"/>
          <w:b/>
          <w:sz w:val="20"/>
          <w:lang w:val="en-US"/>
        </w:rPr>
        <w:t>2</w:t>
      </w:r>
      <w:r w:rsidRPr="00AA221E">
        <w:rPr>
          <w:rFonts w:ascii="Arial" w:hAnsi="Arial" w:cs="Arial"/>
          <w:b/>
          <w:sz w:val="20"/>
          <w:lang w:val="en-US"/>
        </w:rPr>
        <w:tab/>
        <w:t>PROHIBITED ITEMS and ACTIONS</w:t>
      </w:r>
      <w:r w:rsidRPr="00AA221E">
        <w:rPr>
          <w:rFonts w:ascii="Arial" w:hAnsi="Arial" w:cs="Arial"/>
          <w:sz w:val="20"/>
          <w:lang w:val="en-US"/>
        </w:rPr>
        <w:t xml:space="preserve"> - Except in an emergency or in order to prevent damage or injury, or when directed by an umpire otherwise, the following are prohibited:</w:t>
      </w:r>
    </w:p>
    <w:p w14:paraId="386A88DE" w14:textId="77777777" w:rsidR="0056169E" w:rsidRPr="00AA221E" w:rsidRDefault="0056169E" w:rsidP="0056169E">
      <w:pPr>
        <w:spacing w:before="100"/>
        <w:rPr>
          <w:rFonts w:ascii="Arial" w:hAnsi="Arial" w:cs="Arial"/>
          <w:sz w:val="20"/>
          <w:lang w:val="en-US"/>
        </w:rPr>
      </w:pPr>
      <w:r w:rsidRPr="00AA221E">
        <w:rPr>
          <w:rFonts w:ascii="Arial" w:hAnsi="Arial" w:cs="Arial"/>
          <w:sz w:val="20"/>
          <w:lang w:val="en-US"/>
        </w:rPr>
        <w:t>2.1</w:t>
      </w:r>
      <w:r w:rsidRPr="00AA221E">
        <w:rPr>
          <w:rFonts w:ascii="Arial" w:hAnsi="Arial" w:cs="Arial"/>
          <w:sz w:val="20"/>
          <w:lang w:val="en-US"/>
        </w:rPr>
        <w:tab/>
        <w:t>Any additions, omissions or alterations to the equipment supplied.</w:t>
      </w:r>
    </w:p>
    <w:p w14:paraId="6A118B21" w14:textId="77777777" w:rsidR="0056169E" w:rsidRPr="00AA221E" w:rsidRDefault="0056169E" w:rsidP="0056169E">
      <w:pPr>
        <w:spacing w:before="100"/>
        <w:rPr>
          <w:rFonts w:ascii="Arial" w:hAnsi="Arial" w:cs="Arial"/>
          <w:sz w:val="20"/>
          <w:lang w:val="en-US"/>
        </w:rPr>
      </w:pPr>
      <w:r w:rsidRPr="00AA221E">
        <w:rPr>
          <w:rFonts w:ascii="Arial" w:hAnsi="Arial" w:cs="Arial"/>
          <w:sz w:val="20"/>
          <w:lang w:val="en-US"/>
        </w:rPr>
        <w:t>2.2</w:t>
      </w:r>
      <w:r w:rsidRPr="00AA221E">
        <w:rPr>
          <w:rFonts w:ascii="Arial" w:hAnsi="Arial" w:cs="Arial"/>
          <w:sz w:val="20"/>
          <w:lang w:val="en-US"/>
        </w:rPr>
        <w:tab/>
        <w:t>The use of any equipment for a purpose other than that intended or specifically permitted.</w:t>
      </w:r>
    </w:p>
    <w:p w14:paraId="3E137310" w14:textId="77777777" w:rsidR="0056169E" w:rsidRPr="00AA221E" w:rsidRDefault="0056169E" w:rsidP="0056169E">
      <w:pPr>
        <w:spacing w:before="100"/>
        <w:rPr>
          <w:rFonts w:ascii="Arial" w:hAnsi="Arial" w:cs="Arial"/>
          <w:sz w:val="20"/>
          <w:lang w:val="en-US"/>
        </w:rPr>
      </w:pPr>
      <w:r w:rsidRPr="00AA221E">
        <w:rPr>
          <w:rFonts w:ascii="Arial" w:hAnsi="Arial" w:cs="Arial"/>
          <w:sz w:val="20"/>
          <w:lang w:val="en-US"/>
        </w:rPr>
        <w:t>2.3</w:t>
      </w:r>
      <w:r w:rsidRPr="00AA221E">
        <w:rPr>
          <w:rFonts w:ascii="Arial" w:hAnsi="Arial" w:cs="Arial"/>
          <w:sz w:val="20"/>
          <w:lang w:val="en-US"/>
        </w:rPr>
        <w:tab/>
        <w:t>The replacement of any equipment without the sanction of the RC.</w:t>
      </w:r>
    </w:p>
    <w:p w14:paraId="0B32133E" w14:textId="77777777" w:rsidR="0056169E" w:rsidRPr="00AA221E" w:rsidRDefault="0056169E" w:rsidP="0056169E">
      <w:pPr>
        <w:spacing w:before="100"/>
        <w:rPr>
          <w:rFonts w:ascii="Arial" w:hAnsi="Arial" w:cs="Arial"/>
          <w:sz w:val="20"/>
          <w:lang w:val="en-US"/>
        </w:rPr>
      </w:pPr>
      <w:r w:rsidRPr="00AA221E">
        <w:rPr>
          <w:rFonts w:ascii="Arial" w:hAnsi="Arial" w:cs="Arial"/>
          <w:sz w:val="20"/>
          <w:lang w:val="en-US"/>
        </w:rPr>
        <w:t>2.4</w:t>
      </w:r>
      <w:r w:rsidRPr="00AA221E">
        <w:rPr>
          <w:rFonts w:ascii="Arial" w:hAnsi="Arial" w:cs="Arial"/>
          <w:sz w:val="20"/>
          <w:lang w:val="en-US"/>
        </w:rPr>
        <w:tab/>
        <w:t>Sailing the boat in a manner that it is reasonable to predict that significant further damage would result.</w:t>
      </w:r>
    </w:p>
    <w:p w14:paraId="1B18F09E" w14:textId="77777777" w:rsidR="0056169E" w:rsidRPr="00AA221E" w:rsidRDefault="0056169E" w:rsidP="0056169E">
      <w:pPr>
        <w:spacing w:before="100"/>
        <w:rPr>
          <w:rFonts w:ascii="Arial" w:hAnsi="Arial" w:cs="Arial"/>
          <w:sz w:val="20"/>
          <w:lang w:val="en-US"/>
        </w:rPr>
      </w:pPr>
      <w:r w:rsidRPr="00AA221E">
        <w:rPr>
          <w:rFonts w:ascii="Arial" w:hAnsi="Arial" w:cs="Arial"/>
          <w:sz w:val="20"/>
          <w:lang w:val="en-US"/>
        </w:rPr>
        <w:t>2.5</w:t>
      </w:r>
      <w:r w:rsidRPr="00AA221E">
        <w:rPr>
          <w:rFonts w:ascii="Arial" w:hAnsi="Arial" w:cs="Arial"/>
          <w:sz w:val="20"/>
          <w:lang w:val="en-US"/>
        </w:rPr>
        <w:tab/>
        <w:t>Moving equipment from its normal stowage position except when being used.</w:t>
      </w:r>
    </w:p>
    <w:p w14:paraId="26D38EA1" w14:textId="77777777" w:rsidR="0056169E" w:rsidRPr="00AA221E" w:rsidRDefault="0056169E" w:rsidP="0056169E">
      <w:pPr>
        <w:spacing w:before="100"/>
        <w:rPr>
          <w:rFonts w:ascii="Arial" w:hAnsi="Arial" w:cs="Arial"/>
          <w:sz w:val="20"/>
          <w:lang w:val="en-US"/>
        </w:rPr>
      </w:pPr>
      <w:r w:rsidRPr="00AA221E">
        <w:rPr>
          <w:rFonts w:ascii="Arial" w:hAnsi="Arial" w:cs="Arial"/>
          <w:sz w:val="20"/>
          <w:lang w:val="en-US"/>
        </w:rPr>
        <w:t>2.6</w:t>
      </w:r>
      <w:r w:rsidRPr="00AA221E">
        <w:rPr>
          <w:rFonts w:ascii="Arial" w:hAnsi="Arial" w:cs="Arial"/>
          <w:sz w:val="20"/>
          <w:lang w:val="en-US"/>
        </w:rPr>
        <w:tab/>
        <w:t>Boarding a boat without prior permission.</w:t>
      </w:r>
    </w:p>
    <w:p w14:paraId="1D1376EE" w14:textId="77777777" w:rsidR="0056169E" w:rsidRPr="00AA221E" w:rsidRDefault="0056169E" w:rsidP="0056169E">
      <w:pPr>
        <w:spacing w:before="100"/>
        <w:rPr>
          <w:rFonts w:ascii="Arial" w:hAnsi="Arial" w:cs="Arial"/>
          <w:sz w:val="20"/>
          <w:lang w:val="en-US"/>
        </w:rPr>
      </w:pPr>
      <w:r w:rsidRPr="00AA221E">
        <w:rPr>
          <w:rFonts w:ascii="Arial" w:hAnsi="Arial" w:cs="Arial"/>
          <w:sz w:val="20"/>
          <w:lang w:val="en-US"/>
        </w:rPr>
        <w:t>2.7</w:t>
      </w:r>
      <w:r w:rsidRPr="00AA221E">
        <w:rPr>
          <w:rFonts w:ascii="Arial" w:hAnsi="Arial" w:cs="Arial"/>
          <w:sz w:val="20"/>
          <w:lang w:val="en-US"/>
        </w:rPr>
        <w:tab/>
        <w:t>Taking a boat from its berth or mooring without having paid the required damage deposit or having permission from the RC, or, on race days, while flag ‘AP’ is displayed ashore.</w:t>
      </w:r>
    </w:p>
    <w:p w14:paraId="0EC64408" w14:textId="77777777" w:rsidR="0056169E" w:rsidRPr="00AA221E" w:rsidRDefault="0056169E" w:rsidP="0056169E">
      <w:pPr>
        <w:spacing w:before="100"/>
        <w:rPr>
          <w:rFonts w:ascii="Arial" w:hAnsi="Arial" w:cs="Arial"/>
          <w:sz w:val="20"/>
          <w:lang w:val="en-US"/>
        </w:rPr>
      </w:pPr>
      <w:r w:rsidRPr="00AA221E">
        <w:rPr>
          <w:rFonts w:ascii="Arial" w:hAnsi="Arial" w:cs="Arial"/>
          <w:sz w:val="20"/>
          <w:lang w:val="en-US"/>
        </w:rPr>
        <w:t>2.8</w:t>
      </w:r>
      <w:r w:rsidRPr="00AA221E">
        <w:rPr>
          <w:rFonts w:ascii="Arial" w:hAnsi="Arial" w:cs="Arial"/>
          <w:sz w:val="20"/>
          <w:lang w:val="en-US"/>
        </w:rPr>
        <w:tab/>
        <w:t>Hauling out a boat or cleaning surfaces below the waterline.</w:t>
      </w:r>
    </w:p>
    <w:p w14:paraId="672CA9E4" w14:textId="77777777" w:rsidR="0056169E" w:rsidRPr="00AA221E" w:rsidRDefault="0056169E" w:rsidP="0056169E">
      <w:pPr>
        <w:spacing w:before="100"/>
        <w:rPr>
          <w:rFonts w:ascii="Arial" w:hAnsi="Arial" w:cs="Arial"/>
          <w:sz w:val="20"/>
          <w:lang w:val="en-US"/>
        </w:rPr>
      </w:pPr>
      <w:r w:rsidRPr="00AA221E">
        <w:rPr>
          <w:rFonts w:ascii="Arial" w:hAnsi="Arial" w:cs="Arial"/>
          <w:sz w:val="20"/>
          <w:lang w:val="en-US"/>
        </w:rPr>
        <w:t>2.9</w:t>
      </w:r>
      <w:r w:rsidRPr="00AA221E">
        <w:rPr>
          <w:rFonts w:ascii="Arial" w:hAnsi="Arial" w:cs="Arial"/>
          <w:sz w:val="20"/>
          <w:lang w:val="en-US"/>
        </w:rPr>
        <w:tab/>
        <w:t>Marking directly on the hull or deck with permanent ink, or using any tape that leaves a residue/use of duct tape.</w:t>
      </w:r>
    </w:p>
    <w:p w14:paraId="377E7881" w14:textId="77777777" w:rsidR="0056169E" w:rsidRPr="00AA221E" w:rsidRDefault="0056169E" w:rsidP="0056169E">
      <w:pPr>
        <w:spacing w:before="100"/>
        <w:rPr>
          <w:rFonts w:ascii="Arial" w:hAnsi="Arial" w:cs="Arial"/>
          <w:sz w:val="20"/>
          <w:lang w:val="en-US"/>
        </w:rPr>
      </w:pPr>
      <w:r w:rsidRPr="00AA221E">
        <w:rPr>
          <w:rFonts w:ascii="Arial" w:hAnsi="Arial" w:cs="Arial"/>
          <w:sz w:val="20"/>
          <w:lang w:val="en-US"/>
        </w:rPr>
        <w:t>2.10</w:t>
      </w:r>
      <w:r w:rsidRPr="00AA221E">
        <w:rPr>
          <w:rFonts w:ascii="Arial" w:hAnsi="Arial" w:cs="Arial"/>
          <w:sz w:val="20"/>
          <w:lang w:val="en-US"/>
        </w:rPr>
        <w:tab/>
        <w:t>Using a flattener as a reef or using a reef line as an outhaul.</w:t>
      </w:r>
    </w:p>
    <w:p w14:paraId="09E1BD31" w14:textId="77777777" w:rsidR="0056169E" w:rsidRPr="00AA221E" w:rsidRDefault="0056169E" w:rsidP="0056169E">
      <w:pPr>
        <w:spacing w:before="100"/>
        <w:rPr>
          <w:rFonts w:ascii="Arial" w:hAnsi="Arial" w:cs="Arial"/>
          <w:sz w:val="20"/>
          <w:lang w:val="en-US"/>
        </w:rPr>
      </w:pPr>
      <w:r w:rsidRPr="00AA221E">
        <w:rPr>
          <w:rFonts w:ascii="Arial" w:hAnsi="Arial" w:cs="Arial"/>
          <w:sz w:val="20"/>
          <w:lang w:val="en-US"/>
        </w:rPr>
        <w:t>2.12</w:t>
      </w:r>
      <w:r w:rsidRPr="00AA221E">
        <w:rPr>
          <w:rFonts w:ascii="Arial" w:hAnsi="Arial" w:cs="Arial"/>
          <w:sz w:val="20"/>
          <w:lang w:val="en-US"/>
        </w:rPr>
        <w:tab/>
        <w:t>Cross winching foresail sheets.</w:t>
      </w:r>
    </w:p>
    <w:p w14:paraId="3423A97D" w14:textId="77777777" w:rsidR="0056169E" w:rsidRPr="00AA221E" w:rsidRDefault="0056169E" w:rsidP="0056169E">
      <w:pPr>
        <w:spacing w:before="100"/>
        <w:rPr>
          <w:rFonts w:ascii="Arial" w:hAnsi="Arial" w:cs="Arial"/>
          <w:sz w:val="20"/>
          <w:lang w:val="en-US"/>
        </w:rPr>
      </w:pPr>
      <w:r w:rsidRPr="00AA221E">
        <w:rPr>
          <w:rFonts w:ascii="Arial" w:hAnsi="Arial" w:cs="Arial"/>
          <w:sz w:val="20"/>
          <w:lang w:val="en-US"/>
        </w:rPr>
        <w:t>2.13</w:t>
      </w:r>
      <w:r w:rsidRPr="00AA221E">
        <w:rPr>
          <w:rFonts w:ascii="Arial" w:hAnsi="Arial" w:cs="Arial"/>
          <w:sz w:val="20"/>
          <w:lang w:val="en-US"/>
        </w:rPr>
        <w:tab/>
        <w:t>Omitting any headsail car or turning block before sheeting onto a winch.</w:t>
      </w:r>
    </w:p>
    <w:p w14:paraId="5729EC16" w14:textId="77777777" w:rsidR="0056169E" w:rsidRPr="00AA221E" w:rsidRDefault="0056169E" w:rsidP="0056169E">
      <w:pPr>
        <w:spacing w:before="100"/>
        <w:rPr>
          <w:rFonts w:ascii="Arial" w:hAnsi="Arial" w:cs="Arial"/>
          <w:sz w:val="20"/>
          <w:lang w:val="en-US"/>
        </w:rPr>
      </w:pPr>
      <w:r w:rsidRPr="00AA221E">
        <w:rPr>
          <w:rFonts w:ascii="Arial" w:hAnsi="Arial" w:cs="Arial"/>
          <w:sz w:val="20"/>
          <w:lang w:val="en-US"/>
        </w:rPr>
        <w:t>2.14</w:t>
      </w:r>
      <w:r w:rsidRPr="00AA221E">
        <w:rPr>
          <w:rFonts w:ascii="Arial" w:hAnsi="Arial" w:cs="Arial"/>
          <w:sz w:val="20"/>
          <w:lang w:val="en-US"/>
        </w:rPr>
        <w:tab/>
        <w:t>Adjusting or altering the tension of standing rigging, excluding the backstay.</w:t>
      </w:r>
    </w:p>
    <w:p w14:paraId="7E52F35C" w14:textId="77777777" w:rsidR="0056169E" w:rsidRPr="00AA221E" w:rsidRDefault="0056169E" w:rsidP="0056169E">
      <w:pPr>
        <w:spacing w:before="100"/>
        <w:rPr>
          <w:rFonts w:ascii="Arial" w:hAnsi="Arial" w:cs="Arial"/>
          <w:sz w:val="20"/>
          <w:lang w:val="en-US"/>
        </w:rPr>
      </w:pPr>
      <w:r w:rsidRPr="00AA221E">
        <w:rPr>
          <w:rFonts w:ascii="Arial" w:hAnsi="Arial" w:cs="Arial"/>
          <w:sz w:val="20"/>
          <w:lang w:val="en-US"/>
        </w:rPr>
        <w:t>2.15</w:t>
      </w:r>
      <w:r w:rsidRPr="00AA221E">
        <w:rPr>
          <w:rFonts w:ascii="Arial" w:hAnsi="Arial" w:cs="Arial"/>
          <w:sz w:val="20"/>
          <w:lang w:val="en-US"/>
        </w:rPr>
        <w:tab/>
        <w:t>Using a winch to adjust the mainsheet, backstay or vang.</w:t>
      </w:r>
    </w:p>
    <w:p w14:paraId="4F4F1BCA" w14:textId="77777777" w:rsidR="0056169E" w:rsidRPr="00AA221E" w:rsidRDefault="0056169E" w:rsidP="0056169E">
      <w:pPr>
        <w:tabs>
          <w:tab w:val="left" w:pos="1304"/>
          <w:tab w:val="left" w:pos="2608"/>
          <w:tab w:val="left" w:pos="3912"/>
          <w:tab w:val="center" w:pos="4816"/>
        </w:tabs>
        <w:spacing w:before="100"/>
        <w:rPr>
          <w:rFonts w:ascii="Arial" w:hAnsi="Arial" w:cs="Arial"/>
          <w:sz w:val="20"/>
          <w:lang w:val="en-US"/>
        </w:rPr>
      </w:pPr>
      <w:r w:rsidRPr="00AA221E">
        <w:rPr>
          <w:rFonts w:ascii="Arial" w:hAnsi="Arial" w:cs="Arial"/>
          <w:sz w:val="20"/>
          <w:lang w:val="en-US"/>
        </w:rPr>
        <w:t>2.17</w:t>
      </w:r>
      <w:r w:rsidRPr="00AA221E">
        <w:rPr>
          <w:rFonts w:ascii="Arial" w:hAnsi="Arial" w:cs="Arial"/>
          <w:sz w:val="20"/>
          <w:lang w:val="en-US"/>
        </w:rPr>
        <w:tab/>
        <w:t>Attaching lines to the fabric of gennakers.</w:t>
      </w:r>
      <w:r w:rsidRPr="00AA221E">
        <w:rPr>
          <w:rFonts w:ascii="Arial" w:hAnsi="Arial" w:cs="Arial"/>
          <w:sz w:val="20"/>
          <w:lang w:val="en-US"/>
        </w:rPr>
        <w:tab/>
      </w:r>
    </w:p>
    <w:p w14:paraId="28E9E887" w14:textId="77777777" w:rsidR="0056169E" w:rsidRPr="00AA221E" w:rsidRDefault="0056169E" w:rsidP="0056169E">
      <w:pPr>
        <w:spacing w:before="100"/>
        <w:rPr>
          <w:rFonts w:ascii="Arial" w:hAnsi="Arial" w:cs="Arial"/>
          <w:sz w:val="20"/>
          <w:lang w:val="en-US"/>
        </w:rPr>
      </w:pPr>
      <w:r w:rsidRPr="00AA221E">
        <w:rPr>
          <w:rFonts w:ascii="Arial" w:hAnsi="Arial" w:cs="Arial"/>
          <w:sz w:val="20"/>
          <w:lang w:val="en-US"/>
        </w:rPr>
        <w:t>2.18</w:t>
      </w:r>
      <w:r w:rsidRPr="00AA221E">
        <w:rPr>
          <w:rFonts w:ascii="Arial" w:hAnsi="Arial" w:cs="Arial"/>
          <w:sz w:val="20"/>
          <w:lang w:val="en-US"/>
        </w:rPr>
        <w:tab/>
        <w:t>Perforating sails, even to attach tell tales.</w:t>
      </w:r>
    </w:p>
    <w:p w14:paraId="308A5C35" w14:textId="77777777" w:rsidR="0056169E" w:rsidRPr="00AA221E" w:rsidRDefault="0056169E" w:rsidP="0056169E">
      <w:pPr>
        <w:spacing w:before="100"/>
        <w:rPr>
          <w:rFonts w:ascii="Arial" w:hAnsi="Arial" w:cs="Arial"/>
          <w:sz w:val="20"/>
          <w:lang w:val="en-US"/>
        </w:rPr>
      </w:pPr>
      <w:r w:rsidRPr="00AA221E">
        <w:rPr>
          <w:rFonts w:ascii="Arial" w:hAnsi="Arial" w:cs="Arial"/>
          <w:sz w:val="20"/>
          <w:lang w:val="en-US"/>
        </w:rPr>
        <w:t>2.19</w:t>
      </w:r>
      <w:r w:rsidRPr="00AA221E">
        <w:rPr>
          <w:rFonts w:ascii="Arial" w:hAnsi="Arial" w:cs="Arial"/>
          <w:sz w:val="20"/>
          <w:lang w:val="en-US"/>
        </w:rPr>
        <w:tab/>
        <w:t>Radio transmission (including mobile telephones), except to report damage or in response to a request from the RC.</w:t>
      </w:r>
    </w:p>
    <w:p w14:paraId="47003CF0" w14:textId="77777777" w:rsidR="0056169E" w:rsidRPr="00AA221E" w:rsidRDefault="0056169E" w:rsidP="0056169E">
      <w:pPr>
        <w:spacing w:before="100"/>
        <w:rPr>
          <w:rFonts w:ascii="Arial" w:hAnsi="Arial" w:cs="Arial"/>
          <w:sz w:val="20"/>
          <w:lang w:val="en-US"/>
        </w:rPr>
      </w:pPr>
      <w:r w:rsidRPr="00AA221E">
        <w:rPr>
          <w:rFonts w:ascii="Arial" w:hAnsi="Arial" w:cs="Arial"/>
          <w:sz w:val="20"/>
          <w:lang w:val="en-US"/>
        </w:rPr>
        <w:t>2.20</w:t>
      </w:r>
      <w:r w:rsidRPr="00AA221E">
        <w:rPr>
          <w:rFonts w:ascii="Arial" w:hAnsi="Arial" w:cs="Arial"/>
          <w:sz w:val="20"/>
          <w:lang w:val="en-US"/>
        </w:rPr>
        <w:tab/>
        <w:t xml:space="preserve">The use of electronic equipment, unless permitted by SI C3.1. </w:t>
      </w:r>
    </w:p>
    <w:p w14:paraId="6F2E9B4D" w14:textId="77777777" w:rsidR="0056169E" w:rsidRPr="00AA221E" w:rsidRDefault="0056169E" w:rsidP="0056169E">
      <w:pPr>
        <w:spacing w:before="100"/>
        <w:rPr>
          <w:rFonts w:ascii="Arial" w:hAnsi="Arial" w:cs="Arial"/>
          <w:sz w:val="20"/>
          <w:lang w:val="en-US"/>
        </w:rPr>
      </w:pPr>
      <w:r w:rsidRPr="00AA221E">
        <w:rPr>
          <w:rFonts w:ascii="Arial" w:hAnsi="Arial" w:cs="Arial"/>
          <w:sz w:val="20"/>
          <w:lang w:val="en-US"/>
        </w:rPr>
        <w:t>2.22</w:t>
      </w:r>
      <w:r w:rsidRPr="00AA221E">
        <w:rPr>
          <w:rFonts w:ascii="Arial" w:hAnsi="Arial" w:cs="Arial"/>
          <w:sz w:val="20"/>
          <w:lang w:val="en-US"/>
        </w:rPr>
        <w:tab/>
        <w:t>The use of the shrouds (including any inner shrouds) above the lower bottle screw (turnbuckle) to facilitate tacking or gybing, or to aid the projection of a crew member outboard is prohibited.</w:t>
      </w:r>
    </w:p>
    <w:p w14:paraId="6A08CA30" w14:textId="77777777" w:rsidR="0056169E" w:rsidRPr="00AA221E" w:rsidRDefault="0056169E" w:rsidP="0056169E">
      <w:pPr>
        <w:spacing w:before="100"/>
        <w:rPr>
          <w:rFonts w:ascii="Arial" w:hAnsi="Arial" w:cs="Arial"/>
          <w:sz w:val="20"/>
          <w:lang w:val="en-US"/>
        </w:rPr>
      </w:pPr>
      <w:r w:rsidRPr="00AA221E">
        <w:rPr>
          <w:rFonts w:ascii="Arial" w:hAnsi="Arial" w:cs="Arial"/>
          <w:sz w:val="20"/>
          <w:lang w:val="en-US"/>
        </w:rPr>
        <w:t>2.24</w:t>
      </w:r>
      <w:r w:rsidRPr="00AA221E">
        <w:rPr>
          <w:rFonts w:ascii="Arial" w:hAnsi="Arial" w:cs="Arial"/>
          <w:sz w:val="20"/>
          <w:lang w:val="en-US"/>
        </w:rPr>
        <w:tab/>
        <w:t>Having the bowsprit extended, except when in the process of setting, flying or taking down the gennaker. The bowsprit shall be fully retracted at the first reasonable opportunity after taking down the gennaker. A boat that does not retract the bowsprit fully may be warned and given an opportunity to correct the error.</w:t>
      </w:r>
    </w:p>
    <w:p w14:paraId="6E417EF5" w14:textId="77777777" w:rsidR="0056169E" w:rsidRPr="00AA221E" w:rsidRDefault="0056169E" w:rsidP="0056169E">
      <w:pPr>
        <w:spacing w:before="100"/>
        <w:rPr>
          <w:rFonts w:ascii="Arial" w:hAnsi="Arial" w:cs="Arial"/>
          <w:sz w:val="20"/>
          <w:lang w:val="en-US"/>
        </w:rPr>
      </w:pPr>
      <w:r w:rsidRPr="00AA221E">
        <w:rPr>
          <w:rFonts w:ascii="Arial" w:hAnsi="Arial" w:cs="Arial"/>
          <w:sz w:val="20"/>
          <w:lang w:val="en-US"/>
        </w:rPr>
        <w:t>2.25</w:t>
      </w:r>
      <w:r w:rsidRPr="00AA221E">
        <w:rPr>
          <w:rFonts w:ascii="Arial" w:hAnsi="Arial" w:cs="Arial"/>
          <w:sz w:val="20"/>
          <w:lang w:val="en-US"/>
        </w:rPr>
        <w:tab/>
        <w:t xml:space="preserve">Extending the bowsprit before getting on the new leg of the course, after entering the zone of a rounding mark without a gennaker set. A boat is on a new </w:t>
      </w:r>
      <w:r w:rsidRPr="00AA221E">
        <w:rPr>
          <w:rFonts w:ascii="Arial" w:hAnsi="Arial" w:cs="Arial"/>
          <w:sz w:val="20"/>
          <w:lang w:val="en-US"/>
        </w:rPr>
        <w:lastRenderedPageBreak/>
        <w:t>leg of the course when any part of her hull crosses the extension of the line from the previous mark through the mark she is rounding (through marks 4s and 1s or through marks 4b and 1b).</w:t>
      </w:r>
    </w:p>
    <w:p w14:paraId="61B06FF1" w14:textId="77777777" w:rsidR="0056169E" w:rsidRPr="00AA221E" w:rsidRDefault="0056169E" w:rsidP="0056169E">
      <w:pPr>
        <w:spacing w:before="100"/>
        <w:rPr>
          <w:rFonts w:ascii="Arial" w:hAnsi="Arial" w:cs="Arial"/>
          <w:b/>
          <w:sz w:val="20"/>
          <w:lang w:val="en-US"/>
        </w:rPr>
      </w:pPr>
      <w:r w:rsidRPr="00AA221E">
        <w:rPr>
          <w:rFonts w:ascii="Arial" w:hAnsi="Arial" w:cs="Arial"/>
          <w:sz w:val="20"/>
          <w:lang w:val="en-US"/>
        </w:rPr>
        <w:t>2.26</w:t>
      </w:r>
      <w:r w:rsidRPr="00AA221E">
        <w:rPr>
          <w:rFonts w:ascii="Arial" w:hAnsi="Arial" w:cs="Arial"/>
          <w:sz w:val="20"/>
          <w:lang w:val="en-US"/>
        </w:rPr>
        <w:tab/>
        <w:t>A breach of SI C 2.22, 2.24 or 2.25 is not open to protest by boats but is subject to action by Umpires in accordance with UF3.4(a)(6).</w:t>
      </w:r>
    </w:p>
    <w:p w14:paraId="48C362F7" w14:textId="77777777" w:rsidR="0056169E" w:rsidRPr="00AA221E" w:rsidRDefault="0056169E" w:rsidP="0056169E">
      <w:pPr>
        <w:spacing w:before="100"/>
        <w:rPr>
          <w:rFonts w:ascii="Arial" w:hAnsi="Arial" w:cs="Arial"/>
          <w:b/>
          <w:sz w:val="20"/>
          <w:lang w:val="en-US"/>
        </w:rPr>
      </w:pPr>
    </w:p>
    <w:p w14:paraId="0AB88596" w14:textId="77777777" w:rsidR="0056169E" w:rsidRPr="00AA221E" w:rsidRDefault="0056169E" w:rsidP="0056169E">
      <w:pPr>
        <w:spacing w:before="120"/>
        <w:rPr>
          <w:rFonts w:ascii="Arial" w:hAnsi="Arial" w:cs="Arial"/>
          <w:sz w:val="20"/>
          <w:lang w:val="en-US"/>
        </w:rPr>
      </w:pPr>
      <w:r w:rsidRPr="00AA221E">
        <w:rPr>
          <w:rFonts w:ascii="Arial" w:hAnsi="Arial" w:cs="Arial"/>
          <w:b/>
          <w:sz w:val="20"/>
          <w:lang w:val="en-US"/>
        </w:rPr>
        <w:t>3</w:t>
      </w:r>
      <w:r w:rsidRPr="00AA221E">
        <w:rPr>
          <w:rFonts w:ascii="Arial" w:hAnsi="Arial" w:cs="Arial"/>
          <w:b/>
          <w:sz w:val="20"/>
          <w:lang w:val="en-US"/>
        </w:rPr>
        <w:tab/>
        <w:t>PERMITTED ITEMS and ACTIONS</w:t>
      </w:r>
      <w:r w:rsidRPr="00AA221E">
        <w:rPr>
          <w:rFonts w:ascii="Arial" w:hAnsi="Arial" w:cs="Arial"/>
          <w:sz w:val="20"/>
          <w:lang w:val="en-US"/>
        </w:rPr>
        <w:t xml:space="preserve"> – the following are permitted:</w:t>
      </w:r>
    </w:p>
    <w:p w14:paraId="63E97586" w14:textId="77777777" w:rsidR="0056169E" w:rsidRPr="00AA221E" w:rsidRDefault="0056169E" w:rsidP="0056169E">
      <w:pPr>
        <w:spacing w:before="120"/>
        <w:rPr>
          <w:rFonts w:ascii="Arial" w:hAnsi="Arial" w:cs="Arial"/>
          <w:sz w:val="20"/>
          <w:lang w:val="en-US"/>
        </w:rPr>
      </w:pPr>
      <w:r w:rsidRPr="00AA221E">
        <w:rPr>
          <w:rFonts w:ascii="Arial" w:hAnsi="Arial" w:cs="Arial"/>
          <w:sz w:val="20"/>
          <w:lang w:val="en-US"/>
        </w:rPr>
        <w:t>3.1</w:t>
      </w:r>
      <w:r w:rsidRPr="00AA221E">
        <w:rPr>
          <w:rFonts w:ascii="Arial" w:hAnsi="Arial" w:cs="Arial"/>
          <w:sz w:val="20"/>
          <w:lang w:val="en-US"/>
        </w:rPr>
        <w:tab/>
        <w:t>Taking on board the following equipment:</w:t>
      </w:r>
    </w:p>
    <w:p w14:paraId="0E4E9210" w14:textId="77777777" w:rsidR="0056169E" w:rsidRPr="00AA221E" w:rsidRDefault="0056169E" w:rsidP="0056169E">
      <w:pPr>
        <w:spacing w:before="120"/>
        <w:ind w:left="1134" w:hanging="590"/>
        <w:rPr>
          <w:rFonts w:ascii="Arial" w:hAnsi="Arial" w:cs="Arial"/>
          <w:sz w:val="20"/>
          <w:lang w:val="en-US"/>
        </w:rPr>
      </w:pPr>
      <w:r w:rsidRPr="00AA221E">
        <w:rPr>
          <w:rFonts w:ascii="Arial" w:hAnsi="Arial" w:cs="Arial"/>
          <w:sz w:val="20"/>
          <w:lang w:val="en-US"/>
        </w:rPr>
        <w:t>(a)</w:t>
      </w:r>
      <w:r w:rsidRPr="00AA221E">
        <w:rPr>
          <w:rFonts w:ascii="Arial" w:hAnsi="Arial" w:cs="Arial"/>
          <w:sz w:val="20"/>
          <w:lang w:val="en-US"/>
        </w:rPr>
        <w:tab/>
        <w:t>basic hand tools</w:t>
      </w:r>
    </w:p>
    <w:p w14:paraId="7746375E" w14:textId="77777777" w:rsidR="0056169E" w:rsidRPr="00AA221E" w:rsidRDefault="0056169E" w:rsidP="0056169E">
      <w:pPr>
        <w:ind w:left="1134" w:hanging="594"/>
        <w:rPr>
          <w:rFonts w:ascii="Arial" w:hAnsi="Arial" w:cs="Arial"/>
          <w:sz w:val="20"/>
          <w:lang w:val="en-US"/>
        </w:rPr>
      </w:pPr>
      <w:r w:rsidRPr="00AA221E">
        <w:rPr>
          <w:rFonts w:ascii="Arial" w:hAnsi="Arial" w:cs="Arial"/>
          <w:sz w:val="20"/>
          <w:lang w:val="en-US"/>
        </w:rPr>
        <w:t>(b)</w:t>
      </w:r>
      <w:r w:rsidRPr="00AA221E">
        <w:rPr>
          <w:rFonts w:ascii="Arial" w:hAnsi="Arial" w:cs="Arial"/>
          <w:sz w:val="20"/>
          <w:lang w:val="en-US"/>
        </w:rPr>
        <w:tab/>
        <w:t>adhesive tape</w:t>
      </w:r>
    </w:p>
    <w:p w14:paraId="5BC6FCE5" w14:textId="77777777" w:rsidR="0056169E" w:rsidRPr="00AA221E" w:rsidRDefault="0056169E" w:rsidP="0056169E">
      <w:pPr>
        <w:ind w:left="1134" w:hanging="594"/>
        <w:rPr>
          <w:rFonts w:ascii="Arial" w:hAnsi="Arial" w:cs="Arial"/>
          <w:sz w:val="20"/>
          <w:lang w:val="en-US"/>
        </w:rPr>
      </w:pPr>
      <w:r w:rsidRPr="00AA221E">
        <w:rPr>
          <w:rFonts w:ascii="Arial" w:hAnsi="Arial" w:cs="Arial"/>
          <w:sz w:val="20"/>
          <w:lang w:val="en-US"/>
        </w:rPr>
        <w:t>(c)</w:t>
      </w:r>
      <w:r w:rsidRPr="00AA221E">
        <w:rPr>
          <w:rFonts w:ascii="Arial" w:hAnsi="Arial" w:cs="Arial"/>
          <w:sz w:val="20"/>
          <w:lang w:val="en-US"/>
        </w:rPr>
        <w:tab/>
        <w:t>line (elastic or otherwise of 4 mm diameter or less)</w:t>
      </w:r>
    </w:p>
    <w:p w14:paraId="7BE0BED2" w14:textId="77777777" w:rsidR="0056169E" w:rsidRPr="00AA221E" w:rsidRDefault="0056169E" w:rsidP="0056169E">
      <w:pPr>
        <w:ind w:left="1134" w:hanging="594"/>
        <w:rPr>
          <w:rFonts w:ascii="Arial" w:hAnsi="Arial" w:cs="Arial"/>
          <w:sz w:val="20"/>
          <w:lang w:val="en-US"/>
        </w:rPr>
      </w:pPr>
      <w:r w:rsidRPr="00AA221E">
        <w:rPr>
          <w:rFonts w:ascii="Arial" w:hAnsi="Arial" w:cs="Arial"/>
          <w:sz w:val="20"/>
          <w:lang w:val="en-US"/>
        </w:rPr>
        <w:t>(d)</w:t>
      </w:r>
      <w:r w:rsidRPr="00AA221E">
        <w:rPr>
          <w:rFonts w:ascii="Arial" w:hAnsi="Arial" w:cs="Arial"/>
          <w:sz w:val="20"/>
          <w:lang w:val="en-US"/>
        </w:rPr>
        <w:tab/>
        <w:t>marking pens</w:t>
      </w:r>
    </w:p>
    <w:p w14:paraId="78057220" w14:textId="77777777" w:rsidR="0056169E" w:rsidRPr="00AA221E" w:rsidRDefault="0056169E" w:rsidP="0056169E">
      <w:pPr>
        <w:ind w:left="1134" w:hanging="594"/>
        <w:rPr>
          <w:rFonts w:ascii="Arial" w:hAnsi="Arial" w:cs="Arial"/>
          <w:sz w:val="20"/>
          <w:lang w:val="en-US"/>
        </w:rPr>
      </w:pPr>
      <w:r w:rsidRPr="00AA221E">
        <w:rPr>
          <w:rFonts w:ascii="Arial" w:hAnsi="Arial" w:cs="Arial"/>
          <w:sz w:val="20"/>
          <w:lang w:val="en-US"/>
        </w:rPr>
        <w:t>(e)</w:t>
      </w:r>
      <w:r w:rsidRPr="00AA221E">
        <w:rPr>
          <w:rFonts w:ascii="Arial" w:hAnsi="Arial" w:cs="Arial"/>
          <w:sz w:val="20"/>
          <w:lang w:val="en-US"/>
        </w:rPr>
        <w:tab/>
        <w:t>tell-tale material</w:t>
      </w:r>
    </w:p>
    <w:p w14:paraId="03F82EF0" w14:textId="77777777" w:rsidR="0056169E" w:rsidRPr="00AA221E" w:rsidRDefault="0056169E" w:rsidP="0056169E">
      <w:pPr>
        <w:ind w:left="1134" w:hanging="594"/>
        <w:rPr>
          <w:rFonts w:ascii="Arial" w:hAnsi="Arial" w:cs="Arial"/>
          <w:sz w:val="20"/>
          <w:lang w:val="en-US"/>
        </w:rPr>
      </w:pPr>
      <w:r w:rsidRPr="00AA221E">
        <w:rPr>
          <w:rFonts w:ascii="Arial" w:hAnsi="Arial" w:cs="Arial"/>
          <w:sz w:val="20"/>
          <w:lang w:val="en-US"/>
        </w:rPr>
        <w:t>(f)</w:t>
      </w:r>
      <w:r w:rsidRPr="00AA221E">
        <w:rPr>
          <w:rFonts w:ascii="Arial" w:hAnsi="Arial" w:cs="Arial"/>
          <w:sz w:val="20"/>
          <w:lang w:val="en-US"/>
        </w:rPr>
        <w:tab/>
        <w:t>hand held compasses, watches, timers and small personal video devises such as GoPro</w:t>
      </w:r>
    </w:p>
    <w:p w14:paraId="632D63A9" w14:textId="77777777" w:rsidR="0056169E" w:rsidRPr="00AA221E" w:rsidRDefault="0056169E" w:rsidP="0056169E">
      <w:pPr>
        <w:ind w:left="1134" w:hanging="594"/>
        <w:rPr>
          <w:rFonts w:ascii="Arial" w:hAnsi="Arial" w:cs="Arial"/>
          <w:sz w:val="20"/>
          <w:lang w:val="en-US"/>
        </w:rPr>
      </w:pPr>
      <w:r w:rsidRPr="00AA221E">
        <w:rPr>
          <w:rFonts w:ascii="Arial" w:hAnsi="Arial" w:cs="Arial"/>
          <w:sz w:val="20"/>
          <w:lang w:val="en-US"/>
        </w:rPr>
        <w:t>(g)</w:t>
      </w:r>
      <w:r w:rsidRPr="00AA221E">
        <w:rPr>
          <w:rFonts w:ascii="Arial" w:hAnsi="Arial" w:cs="Arial"/>
          <w:sz w:val="20"/>
          <w:lang w:val="en-US"/>
        </w:rPr>
        <w:tab/>
        <w:t>shackles and clevis pins</w:t>
      </w:r>
    </w:p>
    <w:p w14:paraId="5F552641" w14:textId="77777777" w:rsidR="0056169E" w:rsidRPr="00AA221E" w:rsidRDefault="0056169E" w:rsidP="0056169E">
      <w:pPr>
        <w:ind w:left="1134" w:hanging="594"/>
        <w:rPr>
          <w:rFonts w:ascii="Arial" w:hAnsi="Arial" w:cs="Arial"/>
          <w:sz w:val="20"/>
          <w:lang w:val="en-US"/>
        </w:rPr>
      </w:pPr>
      <w:r w:rsidRPr="00AA221E">
        <w:rPr>
          <w:rFonts w:ascii="Arial" w:hAnsi="Arial" w:cs="Arial"/>
          <w:sz w:val="20"/>
          <w:lang w:val="en-US"/>
        </w:rPr>
        <w:t>(h)</w:t>
      </w:r>
      <w:r w:rsidRPr="00AA221E">
        <w:rPr>
          <w:rFonts w:ascii="Arial" w:hAnsi="Arial" w:cs="Arial"/>
          <w:sz w:val="20"/>
          <w:lang w:val="en-US"/>
        </w:rPr>
        <w:tab/>
        <w:t>velcro tape</w:t>
      </w:r>
    </w:p>
    <w:p w14:paraId="60A97FFA" w14:textId="77777777" w:rsidR="0056169E" w:rsidRPr="00AA221E" w:rsidRDefault="0056169E" w:rsidP="0056169E">
      <w:pPr>
        <w:ind w:left="1134" w:hanging="594"/>
        <w:rPr>
          <w:rFonts w:ascii="Arial" w:hAnsi="Arial" w:cs="Arial"/>
          <w:sz w:val="20"/>
        </w:rPr>
      </w:pPr>
      <w:r w:rsidRPr="00AA221E">
        <w:rPr>
          <w:rFonts w:ascii="Arial" w:hAnsi="Arial" w:cs="Arial"/>
          <w:sz w:val="20"/>
        </w:rPr>
        <w:t>(i)</w:t>
      </w:r>
      <w:r w:rsidRPr="00AA221E">
        <w:rPr>
          <w:rFonts w:ascii="Arial" w:hAnsi="Arial" w:cs="Arial"/>
          <w:sz w:val="20"/>
        </w:rPr>
        <w:tab/>
        <w:t>bosun’s chair</w:t>
      </w:r>
    </w:p>
    <w:p w14:paraId="619F7708" w14:textId="77777777" w:rsidR="0056169E" w:rsidRPr="00AA221E" w:rsidRDefault="0056169E" w:rsidP="0056169E">
      <w:pPr>
        <w:ind w:left="1134" w:hanging="594"/>
        <w:rPr>
          <w:rFonts w:ascii="Arial" w:hAnsi="Arial" w:cs="Arial"/>
          <w:sz w:val="20"/>
        </w:rPr>
      </w:pPr>
      <w:r w:rsidRPr="00AA221E">
        <w:rPr>
          <w:rFonts w:ascii="Arial" w:hAnsi="Arial" w:cs="Arial"/>
          <w:sz w:val="20"/>
        </w:rPr>
        <w:t>(j)</w:t>
      </w:r>
      <w:r w:rsidRPr="00AA221E">
        <w:rPr>
          <w:rFonts w:ascii="Arial" w:hAnsi="Arial" w:cs="Arial"/>
          <w:sz w:val="20"/>
        </w:rPr>
        <w:tab/>
        <w:t>spare flags</w:t>
      </w:r>
    </w:p>
    <w:p w14:paraId="3DA6463F" w14:textId="77777777" w:rsidR="0056169E" w:rsidRPr="00AA221E" w:rsidRDefault="0056169E" w:rsidP="0056169E">
      <w:pPr>
        <w:spacing w:before="120"/>
        <w:ind w:left="1134" w:hanging="587"/>
        <w:rPr>
          <w:rFonts w:ascii="Arial" w:hAnsi="Arial" w:cs="Arial"/>
          <w:sz w:val="20"/>
          <w:lang w:val="en-US"/>
        </w:rPr>
      </w:pPr>
      <w:r w:rsidRPr="00AA221E">
        <w:rPr>
          <w:rFonts w:ascii="Arial" w:hAnsi="Arial" w:cs="Arial"/>
          <w:sz w:val="20"/>
          <w:lang w:val="en-US"/>
        </w:rPr>
        <w:t>(k)</w:t>
      </w:r>
      <w:r w:rsidRPr="00AA221E">
        <w:rPr>
          <w:rFonts w:ascii="Arial" w:hAnsi="Arial" w:cs="Arial"/>
          <w:sz w:val="20"/>
          <w:lang w:val="en-US"/>
        </w:rPr>
        <w:tab/>
        <w:t>PFD's when not supplied by the OA</w:t>
      </w:r>
    </w:p>
    <w:p w14:paraId="2EE1BEA5" w14:textId="77777777" w:rsidR="0056169E" w:rsidRPr="00AA221E" w:rsidRDefault="0056169E" w:rsidP="0056169E">
      <w:pPr>
        <w:spacing w:before="120"/>
        <w:rPr>
          <w:rFonts w:ascii="Arial" w:hAnsi="Arial" w:cs="Arial"/>
          <w:sz w:val="20"/>
          <w:lang w:val="en-US"/>
        </w:rPr>
      </w:pPr>
      <w:r w:rsidRPr="00AA221E">
        <w:rPr>
          <w:rFonts w:ascii="Arial" w:hAnsi="Arial" w:cs="Arial"/>
          <w:sz w:val="20"/>
          <w:lang w:val="en-US"/>
        </w:rPr>
        <w:t>3.2</w:t>
      </w:r>
      <w:r w:rsidRPr="00AA221E">
        <w:rPr>
          <w:rFonts w:ascii="Arial" w:hAnsi="Arial" w:cs="Arial"/>
          <w:sz w:val="20"/>
          <w:lang w:val="en-US"/>
        </w:rPr>
        <w:tab/>
        <w:t>Using the items in 3.1 to:</w:t>
      </w:r>
    </w:p>
    <w:p w14:paraId="255B9F07" w14:textId="77777777" w:rsidR="0056169E" w:rsidRPr="00AA221E" w:rsidRDefault="0056169E" w:rsidP="0056169E">
      <w:pPr>
        <w:spacing w:before="120"/>
        <w:ind w:left="1134" w:hanging="594"/>
        <w:rPr>
          <w:rFonts w:ascii="Arial" w:hAnsi="Arial" w:cs="Arial"/>
          <w:sz w:val="20"/>
          <w:lang w:val="en-US"/>
        </w:rPr>
      </w:pPr>
      <w:r w:rsidRPr="00AA221E">
        <w:rPr>
          <w:rFonts w:ascii="Arial" w:hAnsi="Arial" w:cs="Arial"/>
          <w:sz w:val="20"/>
          <w:lang w:val="en-US"/>
        </w:rPr>
        <w:t>(a)</w:t>
      </w:r>
      <w:r w:rsidRPr="00AA221E">
        <w:rPr>
          <w:rFonts w:ascii="Arial" w:hAnsi="Arial" w:cs="Arial"/>
          <w:sz w:val="20"/>
          <w:lang w:val="en-US"/>
        </w:rPr>
        <w:tab/>
        <w:t>prevent fouling of lines, sails and sheets</w:t>
      </w:r>
    </w:p>
    <w:p w14:paraId="46F09646" w14:textId="77777777" w:rsidR="0056169E" w:rsidRPr="00AA221E" w:rsidRDefault="0056169E" w:rsidP="0056169E">
      <w:pPr>
        <w:ind w:left="1134" w:hanging="594"/>
        <w:rPr>
          <w:rFonts w:ascii="Arial" w:hAnsi="Arial" w:cs="Arial"/>
          <w:sz w:val="20"/>
          <w:lang w:val="en-US"/>
        </w:rPr>
      </w:pPr>
      <w:r w:rsidRPr="00AA221E">
        <w:rPr>
          <w:rFonts w:ascii="Arial" w:hAnsi="Arial" w:cs="Arial"/>
          <w:sz w:val="20"/>
          <w:lang w:val="en-US"/>
        </w:rPr>
        <w:t>(b)</w:t>
      </w:r>
      <w:r w:rsidRPr="00AA221E">
        <w:rPr>
          <w:rFonts w:ascii="Arial" w:hAnsi="Arial" w:cs="Arial"/>
          <w:sz w:val="20"/>
          <w:lang w:val="en-US"/>
        </w:rPr>
        <w:tab/>
        <w:t>attach tell tales</w:t>
      </w:r>
    </w:p>
    <w:p w14:paraId="16C1E741" w14:textId="77777777" w:rsidR="0056169E" w:rsidRPr="00AA221E" w:rsidRDefault="0056169E" w:rsidP="0056169E">
      <w:pPr>
        <w:ind w:left="1134" w:hanging="594"/>
        <w:rPr>
          <w:rFonts w:ascii="Arial" w:hAnsi="Arial" w:cs="Arial"/>
          <w:sz w:val="20"/>
          <w:lang w:val="en-US"/>
        </w:rPr>
      </w:pPr>
      <w:r w:rsidRPr="00AA221E">
        <w:rPr>
          <w:rFonts w:ascii="Arial" w:hAnsi="Arial" w:cs="Arial"/>
          <w:sz w:val="20"/>
          <w:lang w:val="en-US"/>
        </w:rPr>
        <w:t>(c)</w:t>
      </w:r>
      <w:r w:rsidRPr="00AA221E">
        <w:rPr>
          <w:rFonts w:ascii="Arial" w:hAnsi="Arial" w:cs="Arial"/>
          <w:sz w:val="20"/>
          <w:lang w:val="en-US"/>
        </w:rPr>
        <w:tab/>
        <w:t>prevent sails being damaged or falling overboard</w:t>
      </w:r>
    </w:p>
    <w:p w14:paraId="27D16AB4" w14:textId="77777777" w:rsidR="0056169E" w:rsidRPr="00AA221E" w:rsidRDefault="0056169E" w:rsidP="0056169E">
      <w:pPr>
        <w:ind w:left="1134" w:hanging="594"/>
        <w:rPr>
          <w:rFonts w:ascii="Arial" w:hAnsi="Arial" w:cs="Arial"/>
          <w:sz w:val="20"/>
          <w:lang w:val="en-US"/>
        </w:rPr>
      </w:pPr>
      <w:r w:rsidRPr="00AA221E">
        <w:rPr>
          <w:rFonts w:ascii="Arial" w:hAnsi="Arial" w:cs="Arial"/>
          <w:sz w:val="20"/>
          <w:lang w:val="en-US"/>
        </w:rPr>
        <w:t>(d)</w:t>
      </w:r>
      <w:r w:rsidRPr="00AA221E">
        <w:rPr>
          <w:rFonts w:ascii="Arial" w:hAnsi="Arial" w:cs="Arial"/>
          <w:sz w:val="20"/>
          <w:lang w:val="en-US"/>
        </w:rPr>
        <w:tab/>
        <w:t>mark control settings</w:t>
      </w:r>
    </w:p>
    <w:p w14:paraId="27F736D0" w14:textId="77777777" w:rsidR="0056169E" w:rsidRPr="00AA221E" w:rsidRDefault="0056169E" w:rsidP="0056169E">
      <w:pPr>
        <w:ind w:left="1134" w:hanging="594"/>
        <w:rPr>
          <w:rFonts w:ascii="Arial" w:hAnsi="Arial" w:cs="Arial"/>
          <w:sz w:val="20"/>
          <w:lang w:val="en-US"/>
        </w:rPr>
      </w:pPr>
      <w:r w:rsidRPr="00AA221E">
        <w:rPr>
          <w:rFonts w:ascii="Arial" w:hAnsi="Arial" w:cs="Arial"/>
          <w:sz w:val="20"/>
          <w:lang w:val="en-US"/>
        </w:rPr>
        <w:t>(e)</w:t>
      </w:r>
      <w:r w:rsidRPr="00AA221E">
        <w:rPr>
          <w:rFonts w:ascii="Arial" w:hAnsi="Arial" w:cs="Arial"/>
          <w:sz w:val="20"/>
          <w:lang w:val="en-US"/>
        </w:rPr>
        <w:tab/>
        <w:t>make minor repairs and permitted adjustments</w:t>
      </w:r>
    </w:p>
    <w:p w14:paraId="51FE7E9C" w14:textId="77777777" w:rsidR="0056169E" w:rsidRPr="00AA221E" w:rsidRDefault="0056169E" w:rsidP="0056169E">
      <w:pPr>
        <w:ind w:left="1134" w:hanging="594"/>
        <w:rPr>
          <w:rFonts w:ascii="Arial" w:hAnsi="Arial" w:cs="Arial"/>
          <w:sz w:val="20"/>
          <w:lang w:val="en-US"/>
        </w:rPr>
      </w:pPr>
      <w:r w:rsidRPr="00AA221E">
        <w:rPr>
          <w:rFonts w:ascii="Arial" w:hAnsi="Arial" w:cs="Arial"/>
          <w:sz w:val="20"/>
          <w:lang w:val="en-US"/>
        </w:rPr>
        <w:t>(f)</w:t>
      </w:r>
      <w:r w:rsidRPr="00AA221E">
        <w:rPr>
          <w:rFonts w:ascii="Arial" w:hAnsi="Arial" w:cs="Arial"/>
          <w:sz w:val="20"/>
          <w:lang w:val="en-US"/>
        </w:rPr>
        <w:tab/>
        <w:t>make signals as per UF3.3(a) and SI</w:t>
      </w:r>
    </w:p>
    <w:p w14:paraId="2B4C1797" w14:textId="77777777" w:rsidR="0056169E" w:rsidRPr="00AA221E" w:rsidRDefault="0056169E" w:rsidP="0056169E">
      <w:pPr>
        <w:ind w:left="1134" w:hanging="587"/>
        <w:rPr>
          <w:rFonts w:ascii="Arial" w:hAnsi="Arial" w:cs="Arial"/>
          <w:sz w:val="20"/>
          <w:lang w:val="en-US"/>
        </w:rPr>
      </w:pPr>
      <w:r w:rsidRPr="00AA221E">
        <w:rPr>
          <w:rFonts w:ascii="Arial" w:hAnsi="Arial" w:cs="Arial"/>
          <w:sz w:val="20"/>
          <w:lang w:val="en-US"/>
        </w:rPr>
        <w:t>(g)</w:t>
      </w:r>
      <w:r w:rsidRPr="00AA221E">
        <w:rPr>
          <w:rFonts w:ascii="Arial" w:hAnsi="Arial" w:cs="Arial"/>
          <w:sz w:val="20"/>
          <w:lang w:val="en-US"/>
        </w:rPr>
        <w:tab/>
        <w:t>personal safety</w:t>
      </w:r>
    </w:p>
    <w:p w14:paraId="2131CB6E" w14:textId="77777777" w:rsidR="0056169E" w:rsidRPr="00AA221E" w:rsidRDefault="0056169E" w:rsidP="0056169E">
      <w:pPr>
        <w:spacing w:before="120"/>
        <w:rPr>
          <w:rFonts w:ascii="Arial" w:hAnsi="Arial" w:cs="Arial"/>
          <w:sz w:val="20"/>
          <w:lang w:val="en-US"/>
        </w:rPr>
      </w:pPr>
      <w:r w:rsidRPr="00AA221E">
        <w:rPr>
          <w:rFonts w:ascii="Arial" w:hAnsi="Arial" w:cs="Arial"/>
          <w:sz w:val="20"/>
          <w:lang w:val="en-US"/>
        </w:rPr>
        <w:t>3.3</w:t>
      </w:r>
      <w:r w:rsidRPr="00AA221E">
        <w:rPr>
          <w:rFonts w:ascii="Arial" w:hAnsi="Arial" w:cs="Arial"/>
          <w:sz w:val="20"/>
          <w:lang w:val="en-US"/>
        </w:rPr>
        <w:tab/>
        <w:t>Fixing a spinnaker sheet catcher at the bow, providing that it does not extend the length of the boat more than 100 mm and does not require any repair after removal.</w:t>
      </w:r>
    </w:p>
    <w:p w14:paraId="0E56110F" w14:textId="77777777" w:rsidR="0056169E" w:rsidRPr="00AA221E" w:rsidRDefault="0056169E" w:rsidP="0056169E">
      <w:pPr>
        <w:spacing w:before="120"/>
        <w:rPr>
          <w:rFonts w:ascii="Arial" w:hAnsi="Arial" w:cs="Arial"/>
          <w:sz w:val="20"/>
          <w:lang w:val="en-US"/>
        </w:rPr>
      </w:pPr>
      <w:r w:rsidRPr="00AA221E">
        <w:rPr>
          <w:rFonts w:ascii="Arial" w:hAnsi="Arial" w:cs="Arial"/>
          <w:sz w:val="20"/>
          <w:lang w:val="en-US"/>
        </w:rPr>
        <w:t>3.4</w:t>
      </w:r>
      <w:r w:rsidRPr="00AA221E">
        <w:rPr>
          <w:rFonts w:ascii="Arial" w:hAnsi="Arial" w:cs="Arial"/>
          <w:sz w:val="20"/>
          <w:lang w:val="en-US"/>
        </w:rPr>
        <w:tab/>
        <w:t>Changing the number of mainsheet purchases.</w:t>
      </w:r>
    </w:p>
    <w:p w14:paraId="16D9149D" w14:textId="77777777" w:rsidR="0056169E" w:rsidRPr="00AA221E" w:rsidRDefault="0056169E" w:rsidP="0056169E">
      <w:pPr>
        <w:spacing w:before="120"/>
        <w:rPr>
          <w:rFonts w:ascii="Arial" w:hAnsi="Arial" w:cs="Arial"/>
          <w:sz w:val="20"/>
          <w:lang w:val="en-US"/>
        </w:rPr>
      </w:pPr>
    </w:p>
    <w:p w14:paraId="20F88C4D" w14:textId="77777777" w:rsidR="0056169E" w:rsidRPr="00AA221E" w:rsidRDefault="0056169E" w:rsidP="0056169E">
      <w:pPr>
        <w:spacing w:before="120"/>
        <w:rPr>
          <w:rFonts w:ascii="Arial" w:hAnsi="Arial" w:cs="Arial"/>
          <w:sz w:val="20"/>
          <w:lang w:val="en-US"/>
        </w:rPr>
      </w:pPr>
      <w:r w:rsidRPr="00AA221E">
        <w:rPr>
          <w:rFonts w:ascii="Arial" w:hAnsi="Arial" w:cs="Arial"/>
          <w:b/>
          <w:sz w:val="20"/>
          <w:lang w:val="en-US"/>
        </w:rPr>
        <w:t>4</w:t>
      </w:r>
      <w:r w:rsidRPr="00AA221E">
        <w:rPr>
          <w:rFonts w:ascii="Arial" w:hAnsi="Arial" w:cs="Arial"/>
          <w:b/>
          <w:sz w:val="20"/>
          <w:lang w:val="en-US"/>
        </w:rPr>
        <w:tab/>
        <w:t>MANDATORY ITEMS and ACTIONS</w:t>
      </w:r>
      <w:r w:rsidRPr="00AA221E">
        <w:rPr>
          <w:rFonts w:ascii="Arial" w:hAnsi="Arial" w:cs="Arial"/>
          <w:sz w:val="20"/>
          <w:lang w:val="en-US"/>
        </w:rPr>
        <w:t xml:space="preserve"> – the following are mandatory:</w:t>
      </w:r>
    </w:p>
    <w:p w14:paraId="7A2B2176" w14:textId="77777777" w:rsidR="0056169E" w:rsidRPr="00AA221E" w:rsidRDefault="0056169E" w:rsidP="0056169E">
      <w:pPr>
        <w:spacing w:before="120"/>
        <w:rPr>
          <w:rFonts w:ascii="Arial" w:hAnsi="Arial" w:cs="Arial"/>
          <w:sz w:val="20"/>
          <w:lang w:val="en-US"/>
        </w:rPr>
      </w:pPr>
      <w:r w:rsidRPr="00AA221E">
        <w:rPr>
          <w:rFonts w:ascii="Arial" w:hAnsi="Arial" w:cs="Arial"/>
          <w:sz w:val="20"/>
          <w:lang w:val="en-US"/>
        </w:rPr>
        <w:t>4.1</w:t>
      </w:r>
      <w:r w:rsidRPr="00AA221E">
        <w:rPr>
          <w:rFonts w:ascii="Arial" w:hAnsi="Arial" w:cs="Arial"/>
          <w:sz w:val="20"/>
          <w:lang w:val="en-US"/>
        </w:rPr>
        <w:tab/>
        <w:t xml:space="preserve">The completion of a written damage report before leaving a boat and submitting it to the RC, even if no damage or loss is recorded. Reports shall include any evidence of matters which could cause damage or disadvantage to the boat in future matches. When boat swaps are carried out on the water, the report should be made verbally to the RC as soon as possible. </w:t>
      </w:r>
    </w:p>
    <w:p w14:paraId="63AFB49C" w14:textId="77777777" w:rsidR="0056169E" w:rsidRPr="00AA221E" w:rsidRDefault="0056169E" w:rsidP="0056169E">
      <w:pPr>
        <w:spacing w:before="120"/>
        <w:rPr>
          <w:rFonts w:ascii="Arial" w:hAnsi="Arial" w:cs="Arial"/>
          <w:sz w:val="20"/>
          <w:lang w:val="en-US"/>
        </w:rPr>
      </w:pPr>
      <w:r w:rsidRPr="00AA221E">
        <w:rPr>
          <w:rFonts w:ascii="Arial" w:hAnsi="Arial" w:cs="Arial"/>
          <w:sz w:val="20"/>
          <w:lang w:val="en-US"/>
        </w:rPr>
        <w:t>4.2</w:t>
      </w:r>
      <w:r w:rsidRPr="00AA221E">
        <w:rPr>
          <w:rFonts w:ascii="Arial" w:hAnsi="Arial" w:cs="Arial"/>
          <w:sz w:val="20"/>
          <w:lang w:val="en-US"/>
        </w:rPr>
        <w:tab/>
        <w:t>At the end of each sailing day:</w:t>
      </w:r>
    </w:p>
    <w:p w14:paraId="66B0B18A" w14:textId="77777777" w:rsidR="0056169E" w:rsidRPr="00AA221E" w:rsidRDefault="0056169E" w:rsidP="0056169E">
      <w:pPr>
        <w:spacing w:before="120"/>
        <w:ind w:left="1134" w:hanging="594"/>
        <w:rPr>
          <w:rFonts w:ascii="Arial" w:hAnsi="Arial" w:cs="Arial"/>
          <w:sz w:val="20"/>
          <w:lang w:val="en-US"/>
        </w:rPr>
      </w:pPr>
      <w:r w:rsidRPr="00AA221E">
        <w:rPr>
          <w:rFonts w:ascii="Arial" w:hAnsi="Arial" w:cs="Arial"/>
          <w:sz w:val="20"/>
          <w:lang w:val="en-US"/>
        </w:rPr>
        <w:lastRenderedPageBreak/>
        <w:t>(a)</w:t>
      </w:r>
      <w:r w:rsidRPr="00AA221E">
        <w:rPr>
          <w:rFonts w:ascii="Arial" w:hAnsi="Arial" w:cs="Arial"/>
          <w:sz w:val="20"/>
          <w:lang w:val="en-US"/>
        </w:rPr>
        <w:tab/>
        <w:t>folding, bagging and placement of the sails as directed</w:t>
      </w:r>
    </w:p>
    <w:p w14:paraId="2397F86A" w14:textId="77777777" w:rsidR="0056169E" w:rsidRPr="00AA221E" w:rsidRDefault="0056169E" w:rsidP="0056169E">
      <w:pPr>
        <w:ind w:left="1134" w:hanging="595"/>
        <w:rPr>
          <w:rFonts w:ascii="Arial" w:hAnsi="Arial" w:cs="Arial"/>
          <w:sz w:val="20"/>
          <w:lang w:val="en-US"/>
        </w:rPr>
      </w:pPr>
      <w:r w:rsidRPr="00AA221E">
        <w:rPr>
          <w:rFonts w:ascii="Arial" w:hAnsi="Arial" w:cs="Arial"/>
          <w:sz w:val="20"/>
          <w:lang w:val="en-US"/>
        </w:rPr>
        <w:t>(b)</w:t>
      </w:r>
      <w:r w:rsidRPr="00AA221E">
        <w:rPr>
          <w:rFonts w:ascii="Arial" w:hAnsi="Arial" w:cs="Arial"/>
          <w:sz w:val="20"/>
          <w:lang w:val="en-US"/>
        </w:rPr>
        <w:tab/>
        <w:t>leaving the boat in the same state of cleanliness as when first boarded that day</w:t>
      </w:r>
    </w:p>
    <w:p w14:paraId="1821C8F6" w14:textId="77777777" w:rsidR="0056169E" w:rsidRPr="00AA221E" w:rsidRDefault="0056169E" w:rsidP="0056169E">
      <w:pPr>
        <w:ind w:left="1134" w:hanging="595"/>
        <w:rPr>
          <w:rFonts w:ascii="Arial" w:hAnsi="Arial" w:cs="Arial"/>
          <w:sz w:val="20"/>
          <w:lang w:val="en-US"/>
        </w:rPr>
      </w:pPr>
      <w:r w:rsidRPr="00AA221E">
        <w:rPr>
          <w:rFonts w:ascii="Arial" w:hAnsi="Arial" w:cs="Arial"/>
          <w:sz w:val="20"/>
          <w:lang w:val="en-US"/>
        </w:rPr>
        <w:t>(c)</w:t>
      </w:r>
      <w:r w:rsidRPr="00AA221E">
        <w:rPr>
          <w:rFonts w:ascii="Arial" w:hAnsi="Arial" w:cs="Arial"/>
          <w:sz w:val="20"/>
          <w:lang w:val="en-US"/>
        </w:rPr>
        <w:tab/>
        <w:t>releasing backstay tension</w:t>
      </w:r>
    </w:p>
    <w:p w14:paraId="63273FA9" w14:textId="77777777" w:rsidR="0056169E" w:rsidRPr="00AA221E" w:rsidRDefault="0056169E" w:rsidP="0056169E">
      <w:pPr>
        <w:spacing w:before="120"/>
        <w:rPr>
          <w:rFonts w:ascii="Arial" w:hAnsi="Arial" w:cs="Arial"/>
          <w:sz w:val="20"/>
          <w:lang w:val="en-US"/>
        </w:rPr>
      </w:pPr>
      <w:r w:rsidRPr="00AA221E">
        <w:rPr>
          <w:rFonts w:ascii="Arial" w:hAnsi="Arial" w:cs="Arial"/>
          <w:sz w:val="20"/>
          <w:lang w:val="en-US"/>
        </w:rPr>
        <w:t>4.3</w:t>
      </w:r>
      <w:r w:rsidRPr="00AA221E">
        <w:rPr>
          <w:rFonts w:ascii="Arial" w:hAnsi="Arial" w:cs="Arial"/>
          <w:sz w:val="20"/>
          <w:lang w:val="en-US"/>
        </w:rPr>
        <w:tab/>
        <w:t>At the end of the final day for a particular boat, cleaning the boat (cabin and decks), removing all trash and removing all tape and mark.</w:t>
      </w:r>
    </w:p>
    <w:p w14:paraId="73C21C5E" w14:textId="77777777" w:rsidR="0056169E" w:rsidRPr="00AA221E" w:rsidRDefault="0056169E" w:rsidP="0056169E">
      <w:pPr>
        <w:spacing w:before="120"/>
        <w:rPr>
          <w:rFonts w:ascii="Arial" w:hAnsi="Arial" w:cs="Arial"/>
          <w:sz w:val="20"/>
          <w:lang w:val="en-US"/>
        </w:rPr>
      </w:pPr>
      <w:r w:rsidRPr="00AA221E">
        <w:rPr>
          <w:rFonts w:ascii="Arial" w:hAnsi="Arial" w:cs="Arial"/>
          <w:sz w:val="20"/>
          <w:lang w:val="en-US"/>
        </w:rPr>
        <w:t>4.4</w:t>
      </w:r>
      <w:r w:rsidRPr="00AA221E">
        <w:rPr>
          <w:rFonts w:ascii="Arial" w:hAnsi="Arial" w:cs="Arial"/>
          <w:sz w:val="20"/>
          <w:lang w:val="en-US"/>
        </w:rPr>
        <w:tab/>
        <w:t>Any request to alter, in any way, the equipment on a boat shall be in writing and worded to permit a yes/no answer.</w:t>
      </w:r>
    </w:p>
    <w:p w14:paraId="78C74A84" w14:textId="77777777" w:rsidR="0056169E" w:rsidRPr="00AA221E" w:rsidRDefault="0056169E" w:rsidP="0056169E">
      <w:pPr>
        <w:spacing w:before="120"/>
        <w:rPr>
          <w:rFonts w:ascii="Arial" w:hAnsi="Arial" w:cs="Arial"/>
          <w:sz w:val="20"/>
          <w:lang w:val="en-US"/>
        </w:rPr>
      </w:pPr>
      <w:r w:rsidRPr="00AA221E">
        <w:rPr>
          <w:rFonts w:ascii="Arial" w:hAnsi="Arial" w:cs="Arial"/>
          <w:sz w:val="20"/>
          <w:lang w:val="en-US"/>
        </w:rPr>
        <w:t>4.5</w:t>
      </w:r>
      <w:r w:rsidRPr="00AA221E">
        <w:rPr>
          <w:rFonts w:ascii="Arial" w:hAnsi="Arial" w:cs="Arial"/>
          <w:sz w:val="20"/>
          <w:lang w:val="en-US"/>
        </w:rPr>
        <w:tab/>
        <w:t>Complying with any regulations, including speed restrictions and navigation marks, while leaving or returning to the berth or mooring.</w:t>
      </w:r>
    </w:p>
    <w:p w14:paraId="3534B421" w14:textId="51BABB21" w:rsidR="00D312E4" w:rsidRPr="00AA221E" w:rsidRDefault="0056169E" w:rsidP="00FD343D">
      <w:pPr>
        <w:spacing w:before="120"/>
        <w:rPr>
          <w:rFonts w:ascii="Arial" w:hAnsi="Arial" w:cs="Arial"/>
          <w:sz w:val="20"/>
          <w:lang w:val="en-US"/>
        </w:rPr>
      </w:pPr>
      <w:r w:rsidRPr="00AA221E">
        <w:rPr>
          <w:rFonts w:ascii="Arial" w:hAnsi="Arial" w:cs="Arial"/>
          <w:sz w:val="20"/>
          <w:lang w:val="en-US"/>
        </w:rPr>
        <w:t>4.7</w:t>
      </w:r>
      <w:r w:rsidRPr="00AA221E">
        <w:rPr>
          <w:rFonts w:ascii="Arial" w:hAnsi="Arial" w:cs="Arial"/>
          <w:sz w:val="20"/>
          <w:lang w:val="en-US"/>
        </w:rPr>
        <w:tab/>
        <w:t>A breach of items 4.2 and 4.3 will be considered as damage and the cost of rectification will be deducted from the damage deposit.</w:t>
      </w:r>
    </w:p>
    <w:p w14:paraId="3749E75A" w14:textId="77777777" w:rsidR="00780A16" w:rsidRPr="00117ADD" w:rsidRDefault="00780A16" w:rsidP="00536C46">
      <w:pPr>
        <w:spacing w:after="0"/>
        <w:ind w:left="0" w:firstLine="0"/>
        <w:contextualSpacing/>
        <w:rPr>
          <w:rFonts w:ascii="Arial" w:hAnsi="Arial" w:cs="Arial"/>
          <w:sz w:val="22"/>
          <w:szCs w:val="22"/>
          <w:lang w:val="en-US"/>
        </w:rPr>
      </w:pPr>
    </w:p>
    <w:p w14:paraId="1F1B42FB" w14:textId="333CF76B" w:rsidR="003A244E" w:rsidRPr="00AA221E" w:rsidRDefault="00FD343D" w:rsidP="00536C46">
      <w:pPr>
        <w:spacing w:after="0"/>
        <w:ind w:left="0" w:firstLine="0"/>
        <w:contextualSpacing/>
        <w:rPr>
          <w:rFonts w:ascii="Arial" w:hAnsi="Arial" w:cs="Arial"/>
          <w:sz w:val="20"/>
        </w:rPr>
      </w:pPr>
      <w:r w:rsidRPr="00AA221E">
        <w:rPr>
          <w:rFonts w:ascii="Arial" w:hAnsi="Arial" w:cs="Arial"/>
          <w:b/>
          <w:bCs/>
          <w:sz w:val="20"/>
        </w:rPr>
        <w:t>Date</w:t>
      </w:r>
      <w:r w:rsidR="00780A16" w:rsidRPr="00AA221E">
        <w:rPr>
          <w:rFonts w:ascii="Arial" w:hAnsi="Arial" w:cs="Arial"/>
          <w:b/>
          <w:bCs/>
          <w:sz w:val="20"/>
        </w:rPr>
        <w:t>:</w:t>
      </w:r>
      <w:r w:rsidR="00780A16" w:rsidRPr="00AA221E">
        <w:rPr>
          <w:rFonts w:ascii="Arial" w:hAnsi="Arial" w:cs="Arial"/>
          <w:sz w:val="20"/>
        </w:rPr>
        <w:t xml:space="preserve"> </w:t>
      </w:r>
      <w:r w:rsidRPr="00AA221E">
        <w:rPr>
          <w:rFonts w:ascii="Arial" w:hAnsi="Arial" w:cs="Arial"/>
          <w:sz w:val="20"/>
        </w:rPr>
        <w:t>20220914</w:t>
      </w:r>
    </w:p>
    <w:sectPr w:rsidR="003A244E" w:rsidRPr="00AA221E">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4F3AD" w14:textId="77777777" w:rsidR="000A1A5A" w:rsidRDefault="000A1A5A" w:rsidP="00935E9C">
      <w:pPr>
        <w:spacing w:after="0"/>
      </w:pPr>
      <w:r>
        <w:separator/>
      </w:r>
    </w:p>
  </w:endnote>
  <w:endnote w:type="continuationSeparator" w:id="0">
    <w:p w14:paraId="55577367" w14:textId="77777777" w:rsidR="000A1A5A" w:rsidRDefault="000A1A5A" w:rsidP="00935E9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86272" w14:textId="77777777" w:rsidR="000A1A5A" w:rsidRDefault="000A1A5A" w:rsidP="00935E9C">
      <w:pPr>
        <w:spacing w:after="0"/>
      </w:pPr>
      <w:r>
        <w:separator/>
      </w:r>
    </w:p>
  </w:footnote>
  <w:footnote w:type="continuationSeparator" w:id="0">
    <w:p w14:paraId="427CA613" w14:textId="77777777" w:rsidR="000A1A5A" w:rsidRDefault="000A1A5A" w:rsidP="00935E9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C3389" w14:textId="019ED52C" w:rsidR="00935E9C" w:rsidRDefault="00935E9C" w:rsidP="00935E9C">
    <w:pPr>
      <w:pStyle w:val="Sidhuvud"/>
      <w:tabs>
        <w:tab w:val="clear" w:pos="4536"/>
        <w:tab w:val="clear" w:pos="9072"/>
        <w:tab w:val="left" w:pos="4464"/>
      </w:tabs>
    </w:pPr>
    <w:r>
      <w:rPr>
        <w:noProof/>
      </w:rPr>
      <w:drawing>
        <wp:inline distT="0" distB="0" distL="0" distR="0" wp14:anchorId="4564A03F" wp14:editId="4064719F">
          <wp:extent cx="661690" cy="1202788"/>
          <wp:effectExtent l="0" t="0" r="508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054" cy="1208902"/>
                  </a:xfrm>
                  <a:prstGeom prst="rect">
                    <a:avLst/>
                  </a:prstGeom>
                  <a:noFill/>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0646A"/>
    <w:multiLevelType w:val="multilevel"/>
    <w:tmpl w:val="E6BE8FB2"/>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4B0C0B"/>
    <w:multiLevelType w:val="multilevel"/>
    <w:tmpl w:val="0B307D3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A807B0B"/>
    <w:multiLevelType w:val="hybridMultilevel"/>
    <w:tmpl w:val="FB3848E0"/>
    <w:lvl w:ilvl="0" w:tplc="EF1CB26A">
      <w:start w:val="1"/>
      <w:numFmt w:val="lowerLetter"/>
      <w:lvlText w:val="%1)"/>
      <w:lvlJc w:val="left"/>
      <w:pPr>
        <w:ind w:left="1069" w:hanging="360"/>
      </w:pPr>
      <w:rPr>
        <w:rFonts w:hint="default"/>
      </w:rPr>
    </w:lvl>
    <w:lvl w:ilvl="1" w:tplc="041D0019" w:tentative="1">
      <w:start w:val="1"/>
      <w:numFmt w:val="lowerLetter"/>
      <w:lvlText w:val="%2."/>
      <w:lvlJc w:val="left"/>
      <w:pPr>
        <w:ind w:left="1789" w:hanging="360"/>
      </w:pPr>
    </w:lvl>
    <w:lvl w:ilvl="2" w:tplc="041D001B" w:tentative="1">
      <w:start w:val="1"/>
      <w:numFmt w:val="lowerRoman"/>
      <w:lvlText w:val="%3."/>
      <w:lvlJc w:val="right"/>
      <w:pPr>
        <w:ind w:left="2509" w:hanging="180"/>
      </w:pPr>
    </w:lvl>
    <w:lvl w:ilvl="3" w:tplc="041D000F" w:tentative="1">
      <w:start w:val="1"/>
      <w:numFmt w:val="decimal"/>
      <w:lvlText w:val="%4."/>
      <w:lvlJc w:val="left"/>
      <w:pPr>
        <w:ind w:left="3229" w:hanging="360"/>
      </w:pPr>
    </w:lvl>
    <w:lvl w:ilvl="4" w:tplc="041D0019" w:tentative="1">
      <w:start w:val="1"/>
      <w:numFmt w:val="lowerLetter"/>
      <w:lvlText w:val="%5."/>
      <w:lvlJc w:val="left"/>
      <w:pPr>
        <w:ind w:left="3949" w:hanging="360"/>
      </w:pPr>
    </w:lvl>
    <w:lvl w:ilvl="5" w:tplc="041D001B" w:tentative="1">
      <w:start w:val="1"/>
      <w:numFmt w:val="lowerRoman"/>
      <w:lvlText w:val="%6."/>
      <w:lvlJc w:val="right"/>
      <w:pPr>
        <w:ind w:left="4669" w:hanging="180"/>
      </w:pPr>
    </w:lvl>
    <w:lvl w:ilvl="6" w:tplc="041D000F" w:tentative="1">
      <w:start w:val="1"/>
      <w:numFmt w:val="decimal"/>
      <w:lvlText w:val="%7."/>
      <w:lvlJc w:val="left"/>
      <w:pPr>
        <w:ind w:left="5389" w:hanging="360"/>
      </w:pPr>
    </w:lvl>
    <w:lvl w:ilvl="7" w:tplc="041D0019" w:tentative="1">
      <w:start w:val="1"/>
      <w:numFmt w:val="lowerLetter"/>
      <w:lvlText w:val="%8."/>
      <w:lvlJc w:val="left"/>
      <w:pPr>
        <w:ind w:left="6109" w:hanging="360"/>
      </w:pPr>
    </w:lvl>
    <w:lvl w:ilvl="8" w:tplc="041D001B" w:tentative="1">
      <w:start w:val="1"/>
      <w:numFmt w:val="lowerRoman"/>
      <w:lvlText w:val="%9."/>
      <w:lvlJc w:val="right"/>
      <w:pPr>
        <w:ind w:left="6829" w:hanging="180"/>
      </w:pPr>
    </w:lvl>
  </w:abstractNum>
  <w:abstractNum w:abstractNumId="3" w15:restartNumberingAfterBreak="0">
    <w:nsid w:val="141100D3"/>
    <w:multiLevelType w:val="hybridMultilevel"/>
    <w:tmpl w:val="26D88948"/>
    <w:lvl w:ilvl="0" w:tplc="E8C8F4F6">
      <w:start w:val="1"/>
      <w:numFmt w:val="lowerLetter"/>
      <w:lvlText w:val="%1)"/>
      <w:lvlJc w:val="left"/>
      <w:pPr>
        <w:ind w:left="1069" w:hanging="360"/>
      </w:pPr>
      <w:rPr>
        <w:rFonts w:hint="default"/>
      </w:rPr>
    </w:lvl>
    <w:lvl w:ilvl="1" w:tplc="041D0019" w:tentative="1">
      <w:start w:val="1"/>
      <w:numFmt w:val="lowerLetter"/>
      <w:lvlText w:val="%2."/>
      <w:lvlJc w:val="left"/>
      <w:pPr>
        <w:ind w:left="1789" w:hanging="360"/>
      </w:pPr>
    </w:lvl>
    <w:lvl w:ilvl="2" w:tplc="041D001B" w:tentative="1">
      <w:start w:val="1"/>
      <w:numFmt w:val="lowerRoman"/>
      <w:lvlText w:val="%3."/>
      <w:lvlJc w:val="right"/>
      <w:pPr>
        <w:ind w:left="2509" w:hanging="180"/>
      </w:pPr>
    </w:lvl>
    <w:lvl w:ilvl="3" w:tplc="041D000F" w:tentative="1">
      <w:start w:val="1"/>
      <w:numFmt w:val="decimal"/>
      <w:lvlText w:val="%4."/>
      <w:lvlJc w:val="left"/>
      <w:pPr>
        <w:ind w:left="3229" w:hanging="360"/>
      </w:pPr>
    </w:lvl>
    <w:lvl w:ilvl="4" w:tplc="041D0019" w:tentative="1">
      <w:start w:val="1"/>
      <w:numFmt w:val="lowerLetter"/>
      <w:lvlText w:val="%5."/>
      <w:lvlJc w:val="left"/>
      <w:pPr>
        <w:ind w:left="3949" w:hanging="360"/>
      </w:pPr>
    </w:lvl>
    <w:lvl w:ilvl="5" w:tplc="041D001B" w:tentative="1">
      <w:start w:val="1"/>
      <w:numFmt w:val="lowerRoman"/>
      <w:lvlText w:val="%6."/>
      <w:lvlJc w:val="right"/>
      <w:pPr>
        <w:ind w:left="4669" w:hanging="180"/>
      </w:pPr>
    </w:lvl>
    <w:lvl w:ilvl="6" w:tplc="041D000F" w:tentative="1">
      <w:start w:val="1"/>
      <w:numFmt w:val="decimal"/>
      <w:lvlText w:val="%7."/>
      <w:lvlJc w:val="left"/>
      <w:pPr>
        <w:ind w:left="5389" w:hanging="360"/>
      </w:pPr>
    </w:lvl>
    <w:lvl w:ilvl="7" w:tplc="041D0019" w:tentative="1">
      <w:start w:val="1"/>
      <w:numFmt w:val="lowerLetter"/>
      <w:lvlText w:val="%8."/>
      <w:lvlJc w:val="left"/>
      <w:pPr>
        <w:ind w:left="6109" w:hanging="360"/>
      </w:pPr>
    </w:lvl>
    <w:lvl w:ilvl="8" w:tplc="041D001B" w:tentative="1">
      <w:start w:val="1"/>
      <w:numFmt w:val="lowerRoman"/>
      <w:lvlText w:val="%9."/>
      <w:lvlJc w:val="right"/>
      <w:pPr>
        <w:ind w:left="6829" w:hanging="180"/>
      </w:pPr>
    </w:lvl>
  </w:abstractNum>
  <w:abstractNum w:abstractNumId="4" w15:restartNumberingAfterBreak="0">
    <w:nsid w:val="216D06E2"/>
    <w:multiLevelType w:val="hybridMultilevel"/>
    <w:tmpl w:val="5C325B78"/>
    <w:lvl w:ilvl="0" w:tplc="16F2C224">
      <w:start w:val="1"/>
      <w:numFmt w:val="lowerLetter"/>
      <w:lvlText w:val="%1)"/>
      <w:lvlJc w:val="left"/>
      <w:pPr>
        <w:ind w:left="1059" w:hanging="360"/>
      </w:pPr>
      <w:rPr>
        <w:rFonts w:hint="default"/>
      </w:rPr>
    </w:lvl>
    <w:lvl w:ilvl="1" w:tplc="041D0019" w:tentative="1">
      <w:start w:val="1"/>
      <w:numFmt w:val="lowerLetter"/>
      <w:lvlText w:val="%2."/>
      <w:lvlJc w:val="left"/>
      <w:pPr>
        <w:ind w:left="1779" w:hanging="360"/>
      </w:pPr>
    </w:lvl>
    <w:lvl w:ilvl="2" w:tplc="041D001B" w:tentative="1">
      <w:start w:val="1"/>
      <w:numFmt w:val="lowerRoman"/>
      <w:lvlText w:val="%3."/>
      <w:lvlJc w:val="right"/>
      <w:pPr>
        <w:ind w:left="2499" w:hanging="180"/>
      </w:pPr>
    </w:lvl>
    <w:lvl w:ilvl="3" w:tplc="041D000F" w:tentative="1">
      <w:start w:val="1"/>
      <w:numFmt w:val="decimal"/>
      <w:lvlText w:val="%4."/>
      <w:lvlJc w:val="left"/>
      <w:pPr>
        <w:ind w:left="3219" w:hanging="360"/>
      </w:pPr>
    </w:lvl>
    <w:lvl w:ilvl="4" w:tplc="041D0019" w:tentative="1">
      <w:start w:val="1"/>
      <w:numFmt w:val="lowerLetter"/>
      <w:lvlText w:val="%5."/>
      <w:lvlJc w:val="left"/>
      <w:pPr>
        <w:ind w:left="3939" w:hanging="360"/>
      </w:pPr>
    </w:lvl>
    <w:lvl w:ilvl="5" w:tplc="041D001B" w:tentative="1">
      <w:start w:val="1"/>
      <w:numFmt w:val="lowerRoman"/>
      <w:lvlText w:val="%6."/>
      <w:lvlJc w:val="right"/>
      <w:pPr>
        <w:ind w:left="4659" w:hanging="180"/>
      </w:pPr>
    </w:lvl>
    <w:lvl w:ilvl="6" w:tplc="041D000F" w:tentative="1">
      <w:start w:val="1"/>
      <w:numFmt w:val="decimal"/>
      <w:lvlText w:val="%7."/>
      <w:lvlJc w:val="left"/>
      <w:pPr>
        <w:ind w:left="5379" w:hanging="360"/>
      </w:pPr>
    </w:lvl>
    <w:lvl w:ilvl="7" w:tplc="041D0019" w:tentative="1">
      <w:start w:val="1"/>
      <w:numFmt w:val="lowerLetter"/>
      <w:lvlText w:val="%8."/>
      <w:lvlJc w:val="left"/>
      <w:pPr>
        <w:ind w:left="6099" w:hanging="360"/>
      </w:pPr>
    </w:lvl>
    <w:lvl w:ilvl="8" w:tplc="041D001B" w:tentative="1">
      <w:start w:val="1"/>
      <w:numFmt w:val="lowerRoman"/>
      <w:lvlText w:val="%9."/>
      <w:lvlJc w:val="right"/>
      <w:pPr>
        <w:ind w:left="6819" w:hanging="180"/>
      </w:pPr>
    </w:lvl>
  </w:abstractNum>
  <w:abstractNum w:abstractNumId="5" w15:restartNumberingAfterBreak="0">
    <w:nsid w:val="22821F7C"/>
    <w:multiLevelType w:val="multilevel"/>
    <w:tmpl w:val="27CC2B7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2BAF105B"/>
    <w:multiLevelType w:val="hybridMultilevel"/>
    <w:tmpl w:val="90EC4E6E"/>
    <w:lvl w:ilvl="0" w:tplc="CD4469EA">
      <w:start w:val="1"/>
      <w:numFmt w:val="lowerLetter"/>
      <w:lvlText w:val="%1)"/>
      <w:lvlJc w:val="left"/>
      <w:pPr>
        <w:ind w:left="1069" w:hanging="360"/>
      </w:pPr>
      <w:rPr>
        <w:rFonts w:hint="default"/>
      </w:rPr>
    </w:lvl>
    <w:lvl w:ilvl="1" w:tplc="041D0019" w:tentative="1">
      <w:start w:val="1"/>
      <w:numFmt w:val="lowerLetter"/>
      <w:lvlText w:val="%2."/>
      <w:lvlJc w:val="left"/>
      <w:pPr>
        <w:ind w:left="1789" w:hanging="360"/>
      </w:pPr>
    </w:lvl>
    <w:lvl w:ilvl="2" w:tplc="041D001B" w:tentative="1">
      <w:start w:val="1"/>
      <w:numFmt w:val="lowerRoman"/>
      <w:lvlText w:val="%3."/>
      <w:lvlJc w:val="right"/>
      <w:pPr>
        <w:ind w:left="2509" w:hanging="180"/>
      </w:pPr>
    </w:lvl>
    <w:lvl w:ilvl="3" w:tplc="041D000F" w:tentative="1">
      <w:start w:val="1"/>
      <w:numFmt w:val="decimal"/>
      <w:lvlText w:val="%4."/>
      <w:lvlJc w:val="left"/>
      <w:pPr>
        <w:ind w:left="3229" w:hanging="360"/>
      </w:pPr>
    </w:lvl>
    <w:lvl w:ilvl="4" w:tplc="041D0019" w:tentative="1">
      <w:start w:val="1"/>
      <w:numFmt w:val="lowerLetter"/>
      <w:lvlText w:val="%5."/>
      <w:lvlJc w:val="left"/>
      <w:pPr>
        <w:ind w:left="3949" w:hanging="360"/>
      </w:pPr>
    </w:lvl>
    <w:lvl w:ilvl="5" w:tplc="041D001B" w:tentative="1">
      <w:start w:val="1"/>
      <w:numFmt w:val="lowerRoman"/>
      <w:lvlText w:val="%6."/>
      <w:lvlJc w:val="right"/>
      <w:pPr>
        <w:ind w:left="4669" w:hanging="180"/>
      </w:pPr>
    </w:lvl>
    <w:lvl w:ilvl="6" w:tplc="041D000F" w:tentative="1">
      <w:start w:val="1"/>
      <w:numFmt w:val="decimal"/>
      <w:lvlText w:val="%7."/>
      <w:lvlJc w:val="left"/>
      <w:pPr>
        <w:ind w:left="5389" w:hanging="360"/>
      </w:pPr>
    </w:lvl>
    <w:lvl w:ilvl="7" w:tplc="041D0019" w:tentative="1">
      <w:start w:val="1"/>
      <w:numFmt w:val="lowerLetter"/>
      <w:lvlText w:val="%8."/>
      <w:lvlJc w:val="left"/>
      <w:pPr>
        <w:ind w:left="6109" w:hanging="360"/>
      </w:pPr>
    </w:lvl>
    <w:lvl w:ilvl="8" w:tplc="041D001B" w:tentative="1">
      <w:start w:val="1"/>
      <w:numFmt w:val="lowerRoman"/>
      <w:lvlText w:val="%9."/>
      <w:lvlJc w:val="right"/>
      <w:pPr>
        <w:ind w:left="6829" w:hanging="180"/>
      </w:pPr>
    </w:lvl>
  </w:abstractNum>
  <w:abstractNum w:abstractNumId="7" w15:restartNumberingAfterBreak="0">
    <w:nsid w:val="2E0115E7"/>
    <w:multiLevelType w:val="hybridMultilevel"/>
    <w:tmpl w:val="EA905DD6"/>
    <w:lvl w:ilvl="0" w:tplc="DB806180">
      <w:start w:val="1"/>
      <w:numFmt w:val="lowerLetter"/>
      <w:lvlText w:val="%1)"/>
      <w:lvlJc w:val="left"/>
      <w:pPr>
        <w:ind w:left="1058" w:hanging="360"/>
      </w:pPr>
      <w:rPr>
        <w:rFonts w:hint="default"/>
      </w:rPr>
    </w:lvl>
    <w:lvl w:ilvl="1" w:tplc="041D0019" w:tentative="1">
      <w:start w:val="1"/>
      <w:numFmt w:val="lowerLetter"/>
      <w:lvlText w:val="%2."/>
      <w:lvlJc w:val="left"/>
      <w:pPr>
        <w:ind w:left="1778" w:hanging="360"/>
      </w:pPr>
    </w:lvl>
    <w:lvl w:ilvl="2" w:tplc="041D001B" w:tentative="1">
      <w:start w:val="1"/>
      <w:numFmt w:val="lowerRoman"/>
      <w:lvlText w:val="%3."/>
      <w:lvlJc w:val="right"/>
      <w:pPr>
        <w:ind w:left="2498" w:hanging="180"/>
      </w:pPr>
    </w:lvl>
    <w:lvl w:ilvl="3" w:tplc="041D000F" w:tentative="1">
      <w:start w:val="1"/>
      <w:numFmt w:val="decimal"/>
      <w:lvlText w:val="%4."/>
      <w:lvlJc w:val="left"/>
      <w:pPr>
        <w:ind w:left="3218" w:hanging="360"/>
      </w:pPr>
    </w:lvl>
    <w:lvl w:ilvl="4" w:tplc="041D0019" w:tentative="1">
      <w:start w:val="1"/>
      <w:numFmt w:val="lowerLetter"/>
      <w:lvlText w:val="%5."/>
      <w:lvlJc w:val="left"/>
      <w:pPr>
        <w:ind w:left="3938" w:hanging="360"/>
      </w:pPr>
    </w:lvl>
    <w:lvl w:ilvl="5" w:tplc="041D001B" w:tentative="1">
      <w:start w:val="1"/>
      <w:numFmt w:val="lowerRoman"/>
      <w:lvlText w:val="%6."/>
      <w:lvlJc w:val="right"/>
      <w:pPr>
        <w:ind w:left="4658" w:hanging="180"/>
      </w:pPr>
    </w:lvl>
    <w:lvl w:ilvl="6" w:tplc="041D000F" w:tentative="1">
      <w:start w:val="1"/>
      <w:numFmt w:val="decimal"/>
      <w:lvlText w:val="%7."/>
      <w:lvlJc w:val="left"/>
      <w:pPr>
        <w:ind w:left="5378" w:hanging="360"/>
      </w:pPr>
    </w:lvl>
    <w:lvl w:ilvl="7" w:tplc="041D0019" w:tentative="1">
      <w:start w:val="1"/>
      <w:numFmt w:val="lowerLetter"/>
      <w:lvlText w:val="%8."/>
      <w:lvlJc w:val="left"/>
      <w:pPr>
        <w:ind w:left="6098" w:hanging="360"/>
      </w:pPr>
    </w:lvl>
    <w:lvl w:ilvl="8" w:tplc="041D001B" w:tentative="1">
      <w:start w:val="1"/>
      <w:numFmt w:val="lowerRoman"/>
      <w:lvlText w:val="%9."/>
      <w:lvlJc w:val="right"/>
      <w:pPr>
        <w:ind w:left="6818" w:hanging="180"/>
      </w:pPr>
    </w:lvl>
  </w:abstractNum>
  <w:abstractNum w:abstractNumId="8" w15:restartNumberingAfterBreak="0">
    <w:nsid w:val="2E860E1A"/>
    <w:multiLevelType w:val="hybridMultilevel"/>
    <w:tmpl w:val="BEE2765A"/>
    <w:lvl w:ilvl="0" w:tplc="03043362">
      <w:start w:val="1"/>
      <w:numFmt w:val="decimal"/>
      <w:lvlText w:val="%1)"/>
      <w:lvlJc w:val="left"/>
      <w:pPr>
        <w:ind w:left="1494" w:hanging="360"/>
      </w:pPr>
      <w:rPr>
        <w:rFonts w:hint="default"/>
      </w:rPr>
    </w:lvl>
    <w:lvl w:ilvl="1" w:tplc="041D0019" w:tentative="1">
      <w:start w:val="1"/>
      <w:numFmt w:val="lowerLetter"/>
      <w:lvlText w:val="%2."/>
      <w:lvlJc w:val="left"/>
      <w:pPr>
        <w:ind w:left="2214" w:hanging="360"/>
      </w:pPr>
    </w:lvl>
    <w:lvl w:ilvl="2" w:tplc="041D001B" w:tentative="1">
      <w:start w:val="1"/>
      <w:numFmt w:val="lowerRoman"/>
      <w:lvlText w:val="%3."/>
      <w:lvlJc w:val="right"/>
      <w:pPr>
        <w:ind w:left="2934" w:hanging="180"/>
      </w:pPr>
    </w:lvl>
    <w:lvl w:ilvl="3" w:tplc="041D000F" w:tentative="1">
      <w:start w:val="1"/>
      <w:numFmt w:val="decimal"/>
      <w:lvlText w:val="%4."/>
      <w:lvlJc w:val="left"/>
      <w:pPr>
        <w:ind w:left="3654" w:hanging="360"/>
      </w:pPr>
    </w:lvl>
    <w:lvl w:ilvl="4" w:tplc="041D0019" w:tentative="1">
      <w:start w:val="1"/>
      <w:numFmt w:val="lowerLetter"/>
      <w:lvlText w:val="%5."/>
      <w:lvlJc w:val="left"/>
      <w:pPr>
        <w:ind w:left="4374" w:hanging="360"/>
      </w:pPr>
    </w:lvl>
    <w:lvl w:ilvl="5" w:tplc="041D001B" w:tentative="1">
      <w:start w:val="1"/>
      <w:numFmt w:val="lowerRoman"/>
      <w:lvlText w:val="%6."/>
      <w:lvlJc w:val="right"/>
      <w:pPr>
        <w:ind w:left="5094" w:hanging="180"/>
      </w:pPr>
    </w:lvl>
    <w:lvl w:ilvl="6" w:tplc="041D000F" w:tentative="1">
      <w:start w:val="1"/>
      <w:numFmt w:val="decimal"/>
      <w:lvlText w:val="%7."/>
      <w:lvlJc w:val="left"/>
      <w:pPr>
        <w:ind w:left="5814" w:hanging="360"/>
      </w:pPr>
    </w:lvl>
    <w:lvl w:ilvl="7" w:tplc="041D0019" w:tentative="1">
      <w:start w:val="1"/>
      <w:numFmt w:val="lowerLetter"/>
      <w:lvlText w:val="%8."/>
      <w:lvlJc w:val="left"/>
      <w:pPr>
        <w:ind w:left="6534" w:hanging="360"/>
      </w:pPr>
    </w:lvl>
    <w:lvl w:ilvl="8" w:tplc="041D001B" w:tentative="1">
      <w:start w:val="1"/>
      <w:numFmt w:val="lowerRoman"/>
      <w:lvlText w:val="%9."/>
      <w:lvlJc w:val="right"/>
      <w:pPr>
        <w:ind w:left="7254" w:hanging="180"/>
      </w:pPr>
    </w:lvl>
  </w:abstractNum>
  <w:abstractNum w:abstractNumId="9" w15:restartNumberingAfterBreak="0">
    <w:nsid w:val="35344ACE"/>
    <w:multiLevelType w:val="multilevel"/>
    <w:tmpl w:val="1DACD8A0"/>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E8C1726"/>
    <w:multiLevelType w:val="hybridMultilevel"/>
    <w:tmpl w:val="6E006906"/>
    <w:lvl w:ilvl="0" w:tplc="B92EAC4C">
      <w:start w:val="1"/>
      <w:numFmt w:val="lowerLetter"/>
      <w:lvlText w:val="%1)"/>
      <w:lvlJc w:val="left"/>
      <w:pPr>
        <w:ind w:left="1058" w:hanging="360"/>
      </w:pPr>
      <w:rPr>
        <w:rFonts w:hint="default"/>
      </w:rPr>
    </w:lvl>
    <w:lvl w:ilvl="1" w:tplc="041D0019" w:tentative="1">
      <w:start w:val="1"/>
      <w:numFmt w:val="lowerLetter"/>
      <w:lvlText w:val="%2."/>
      <w:lvlJc w:val="left"/>
      <w:pPr>
        <w:ind w:left="1778" w:hanging="360"/>
      </w:pPr>
    </w:lvl>
    <w:lvl w:ilvl="2" w:tplc="041D001B" w:tentative="1">
      <w:start w:val="1"/>
      <w:numFmt w:val="lowerRoman"/>
      <w:lvlText w:val="%3."/>
      <w:lvlJc w:val="right"/>
      <w:pPr>
        <w:ind w:left="2498" w:hanging="180"/>
      </w:pPr>
    </w:lvl>
    <w:lvl w:ilvl="3" w:tplc="041D000F" w:tentative="1">
      <w:start w:val="1"/>
      <w:numFmt w:val="decimal"/>
      <w:lvlText w:val="%4."/>
      <w:lvlJc w:val="left"/>
      <w:pPr>
        <w:ind w:left="3218" w:hanging="360"/>
      </w:pPr>
    </w:lvl>
    <w:lvl w:ilvl="4" w:tplc="041D0019" w:tentative="1">
      <w:start w:val="1"/>
      <w:numFmt w:val="lowerLetter"/>
      <w:lvlText w:val="%5."/>
      <w:lvlJc w:val="left"/>
      <w:pPr>
        <w:ind w:left="3938" w:hanging="360"/>
      </w:pPr>
    </w:lvl>
    <w:lvl w:ilvl="5" w:tplc="041D001B" w:tentative="1">
      <w:start w:val="1"/>
      <w:numFmt w:val="lowerRoman"/>
      <w:lvlText w:val="%6."/>
      <w:lvlJc w:val="right"/>
      <w:pPr>
        <w:ind w:left="4658" w:hanging="180"/>
      </w:pPr>
    </w:lvl>
    <w:lvl w:ilvl="6" w:tplc="041D000F" w:tentative="1">
      <w:start w:val="1"/>
      <w:numFmt w:val="decimal"/>
      <w:lvlText w:val="%7."/>
      <w:lvlJc w:val="left"/>
      <w:pPr>
        <w:ind w:left="5378" w:hanging="360"/>
      </w:pPr>
    </w:lvl>
    <w:lvl w:ilvl="7" w:tplc="041D0019" w:tentative="1">
      <w:start w:val="1"/>
      <w:numFmt w:val="lowerLetter"/>
      <w:lvlText w:val="%8."/>
      <w:lvlJc w:val="left"/>
      <w:pPr>
        <w:ind w:left="6098" w:hanging="360"/>
      </w:pPr>
    </w:lvl>
    <w:lvl w:ilvl="8" w:tplc="041D001B" w:tentative="1">
      <w:start w:val="1"/>
      <w:numFmt w:val="lowerRoman"/>
      <w:lvlText w:val="%9."/>
      <w:lvlJc w:val="right"/>
      <w:pPr>
        <w:ind w:left="6818" w:hanging="180"/>
      </w:pPr>
    </w:lvl>
  </w:abstractNum>
  <w:abstractNum w:abstractNumId="11" w15:restartNumberingAfterBreak="0">
    <w:nsid w:val="51DB7933"/>
    <w:multiLevelType w:val="hybridMultilevel"/>
    <w:tmpl w:val="C97C1300"/>
    <w:lvl w:ilvl="0" w:tplc="E386496A">
      <w:start w:val="1"/>
      <w:numFmt w:val="lowerLetter"/>
      <w:lvlText w:val="%1)"/>
      <w:lvlJc w:val="left"/>
      <w:pPr>
        <w:ind w:left="1069" w:hanging="360"/>
      </w:pPr>
      <w:rPr>
        <w:rFonts w:hint="default"/>
      </w:rPr>
    </w:lvl>
    <w:lvl w:ilvl="1" w:tplc="041D0019" w:tentative="1">
      <w:start w:val="1"/>
      <w:numFmt w:val="lowerLetter"/>
      <w:lvlText w:val="%2."/>
      <w:lvlJc w:val="left"/>
      <w:pPr>
        <w:ind w:left="1789" w:hanging="360"/>
      </w:pPr>
    </w:lvl>
    <w:lvl w:ilvl="2" w:tplc="041D001B" w:tentative="1">
      <w:start w:val="1"/>
      <w:numFmt w:val="lowerRoman"/>
      <w:lvlText w:val="%3."/>
      <w:lvlJc w:val="right"/>
      <w:pPr>
        <w:ind w:left="2509" w:hanging="180"/>
      </w:pPr>
    </w:lvl>
    <w:lvl w:ilvl="3" w:tplc="041D000F" w:tentative="1">
      <w:start w:val="1"/>
      <w:numFmt w:val="decimal"/>
      <w:lvlText w:val="%4."/>
      <w:lvlJc w:val="left"/>
      <w:pPr>
        <w:ind w:left="3229" w:hanging="360"/>
      </w:pPr>
    </w:lvl>
    <w:lvl w:ilvl="4" w:tplc="041D0019" w:tentative="1">
      <w:start w:val="1"/>
      <w:numFmt w:val="lowerLetter"/>
      <w:lvlText w:val="%5."/>
      <w:lvlJc w:val="left"/>
      <w:pPr>
        <w:ind w:left="3949" w:hanging="360"/>
      </w:pPr>
    </w:lvl>
    <w:lvl w:ilvl="5" w:tplc="041D001B" w:tentative="1">
      <w:start w:val="1"/>
      <w:numFmt w:val="lowerRoman"/>
      <w:lvlText w:val="%6."/>
      <w:lvlJc w:val="right"/>
      <w:pPr>
        <w:ind w:left="4669" w:hanging="180"/>
      </w:pPr>
    </w:lvl>
    <w:lvl w:ilvl="6" w:tplc="041D000F" w:tentative="1">
      <w:start w:val="1"/>
      <w:numFmt w:val="decimal"/>
      <w:lvlText w:val="%7."/>
      <w:lvlJc w:val="left"/>
      <w:pPr>
        <w:ind w:left="5389" w:hanging="360"/>
      </w:pPr>
    </w:lvl>
    <w:lvl w:ilvl="7" w:tplc="041D0019" w:tentative="1">
      <w:start w:val="1"/>
      <w:numFmt w:val="lowerLetter"/>
      <w:lvlText w:val="%8."/>
      <w:lvlJc w:val="left"/>
      <w:pPr>
        <w:ind w:left="6109" w:hanging="360"/>
      </w:pPr>
    </w:lvl>
    <w:lvl w:ilvl="8" w:tplc="041D001B" w:tentative="1">
      <w:start w:val="1"/>
      <w:numFmt w:val="lowerRoman"/>
      <w:lvlText w:val="%9."/>
      <w:lvlJc w:val="right"/>
      <w:pPr>
        <w:ind w:left="6829" w:hanging="180"/>
      </w:pPr>
    </w:lvl>
  </w:abstractNum>
  <w:abstractNum w:abstractNumId="12" w15:restartNumberingAfterBreak="0">
    <w:nsid w:val="5C7820AD"/>
    <w:multiLevelType w:val="hybridMultilevel"/>
    <w:tmpl w:val="ACE6850E"/>
    <w:lvl w:ilvl="0" w:tplc="882A2048">
      <w:numFmt w:val="bullet"/>
      <w:lvlText w:val="-"/>
      <w:lvlJc w:val="left"/>
      <w:pPr>
        <w:ind w:left="1290" w:hanging="360"/>
      </w:pPr>
      <w:rPr>
        <w:rFonts w:ascii="Times New Roman" w:eastAsia="Times New Roman" w:hAnsi="Times New Roman" w:cs="Times New Roman" w:hint="default"/>
      </w:rPr>
    </w:lvl>
    <w:lvl w:ilvl="1" w:tplc="041D0003" w:tentative="1">
      <w:start w:val="1"/>
      <w:numFmt w:val="bullet"/>
      <w:lvlText w:val="o"/>
      <w:lvlJc w:val="left"/>
      <w:pPr>
        <w:ind w:left="2010" w:hanging="360"/>
      </w:pPr>
      <w:rPr>
        <w:rFonts w:ascii="Courier New" w:hAnsi="Courier New" w:cs="Courier New" w:hint="default"/>
      </w:rPr>
    </w:lvl>
    <w:lvl w:ilvl="2" w:tplc="041D0005" w:tentative="1">
      <w:start w:val="1"/>
      <w:numFmt w:val="bullet"/>
      <w:lvlText w:val=""/>
      <w:lvlJc w:val="left"/>
      <w:pPr>
        <w:ind w:left="2730" w:hanging="360"/>
      </w:pPr>
      <w:rPr>
        <w:rFonts w:ascii="Wingdings" w:hAnsi="Wingdings" w:hint="default"/>
      </w:rPr>
    </w:lvl>
    <w:lvl w:ilvl="3" w:tplc="041D0001" w:tentative="1">
      <w:start w:val="1"/>
      <w:numFmt w:val="bullet"/>
      <w:lvlText w:val=""/>
      <w:lvlJc w:val="left"/>
      <w:pPr>
        <w:ind w:left="3450" w:hanging="360"/>
      </w:pPr>
      <w:rPr>
        <w:rFonts w:ascii="Symbol" w:hAnsi="Symbol" w:hint="default"/>
      </w:rPr>
    </w:lvl>
    <w:lvl w:ilvl="4" w:tplc="041D0003" w:tentative="1">
      <w:start w:val="1"/>
      <w:numFmt w:val="bullet"/>
      <w:lvlText w:val="o"/>
      <w:lvlJc w:val="left"/>
      <w:pPr>
        <w:ind w:left="4170" w:hanging="360"/>
      </w:pPr>
      <w:rPr>
        <w:rFonts w:ascii="Courier New" w:hAnsi="Courier New" w:cs="Courier New" w:hint="default"/>
      </w:rPr>
    </w:lvl>
    <w:lvl w:ilvl="5" w:tplc="041D0005" w:tentative="1">
      <w:start w:val="1"/>
      <w:numFmt w:val="bullet"/>
      <w:lvlText w:val=""/>
      <w:lvlJc w:val="left"/>
      <w:pPr>
        <w:ind w:left="4890" w:hanging="360"/>
      </w:pPr>
      <w:rPr>
        <w:rFonts w:ascii="Wingdings" w:hAnsi="Wingdings" w:hint="default"/>
      </w:rPr>
    </w:lvl>
    <w:lvl w:ilvl="6" w:tplc="041D0001" w:tentative="1">
      <w:start w:val="1"/>
      <w:numFmt w:val="bullet"/>
      <w:lvlText w:val=""/>
      <w:lvlJc w:val="left"/>
      <w:pPr>
        <w:ind w:left="5610" w:hanging="360"/>
      </w:pPr>
      <w:rPr>
        <w:rFonts w:ascii="Symbol" w:hAnsi="Symbol" w:hint="default"/>
      </w:rPr>
    </w:lvl>
    <w:lvl w:ilvl="7" w:tplc="041D0003" w:tentative="1">
      <w:start w:val="1"/>
      <w:numFmt w:val="bullet"/>
      <w:lvlText w:val="o"/>
      <w:lvlJc w:val="left"/>
      <w:pPr>
        <w:ind w:left="6330" w:hanging="360"/>
      </w:pPr>
      <w:rPr>
        <w:rFonts w:ascii="Courier New" w:hAnsi="Courier New" w:cs="Courier New" w:hint="default"/>
      </w:rPr>
    </w:lvl>
    <w:lvl w:ilvl="8" w:tplc="041D0005" w:tentative="1">
      <w:start w:val="1"/>
      <w:numFmt w:val="bullet"/>
      <w:lvlText w:val=""/>
      <w:lvlJc w:val="left"/>
      <w:pPr>
        <w:ind w:left="7050" w:hanging="360"/>
      </w:pPr>
      <w:rPr>
        <w:rFonts w:ascii="Wingdings" w:hAnsi="Wingdings" w:hint="default"/>
      </w:rPr>
    </w:lvl>
  </w:abstractNum>
  <w:abstractNum w:abstractNumId="13" w15:restartNumberingAfterBreak="0">
    <w:nsid w:val="5D9316A5"/>
    <w:multiLevelType w:val="hybridMultilevel"/>
    <w:tmpl w:val="A844E5F2"/>
    <w:lvl w:ilvl="0" w:tplc="2C10AA82">
      <w:start w:val="1"/>
      <w:numFmt w:val="lowerLetter"/>
      <w:lvlText w:val="%1)"/>
      <w:lvlJc w:val="left"/>
      <w:pPr>
        <w:ind w:left="1052" w:hanging="360"/>
      </w:pPr>
      <w:rPr>
        <w:rFonts w:hint="default"/>
      </w:rPr>
    </w:lvl>
    <w:lvl w:ilvl="1" w:tplc="041D0019" w:tentative="1">
      <w:start w:val="1"/>
      <w:numFmt w:val="lowerLetter"/>
      <w:lvlText w:val="%2."/>
      <w:lvlJc w:val="left"/>
      <w:pPr>
        <w:ind w:left="1772" w:hanging="360"/>
      </w:pPr>
    </w:lvl>
    <w:lvl w:ilvl="2" w:tplc="041D001B" w:tentative="1">
      <w:start w:val="1"/>
      <w:numFmt w:val="lowerRoman"/>
      <w:lvlText w:val="%3."/>
      <w:lvlJc w:val="right"/>
      <w:pPr>
        <w:ind w:left="2492" w:hanging="180"/>
      </w:pPr>
    </w:lvl>
    <w:lvl w:ilvl="3" w:tplc="041D000F" w:tentative="1">
      <w:start w:val="1"/>
      <w:numFmt w:val="decimal"/>
      <w:lvlText w:val="%4."/>
      <w:lvlJc w:val="left"/>
      <w:pPr>
        <w:ind w:left="3212" w:hanging="360"/>
      </w:pPr>
    </w:lvl>
    <w:lvl w:ilvl="4" w:tplc="041D0019" w:tentative="1">
      <w:start w:val="1"/>
      <w:numFmt w:val="lowerLetter"/>
      <w:lvlText w:val="%5."/>
      <w:lvlJc w:val="left"/>
      <w:pPr>
        <w:ind w:left="3932" w:hanging="360"/>
      </w:pPr>
    </w:lvl>
    <w:lvl w:ilvl="5" w:tplc="041D001B" w:tentative="1">
      <w:start w:val="1"/>
      <w:numFmt w:val="lowerRoman"/>
      <w:lvlText w:val="%6."/>
      <w:lvlJc w:val="right"/>
      <w:pPr>
        <w:ind w:left="4652" w:hanging="180"/>
      </w:pPr>
    </w:lvl>
    <w:lvl w:ilvl="6" w:tplc="041D000F" w:tentative="1">
      <w:start w:val="1"/>
      <w:numFmt w:val="decimal"/>
      <w:lvlText w:val="%7."/>
      <w:lvlJc w:val="left"/>
      <w:pPr>
        <w:ind w:left="5372" w:hanging="360"/>
      </w:pPr>
    </w:lvl>
    <w:lvl w:ilvl="7" w:tplc="041D0019" w:tentative="1">
      <w:start w:val="1"/>
      <w:numFmt w:val="lowerLetter"/>
      <w:lvlText w:val="%8."/>
      <w:lvlJc w:val="left"/>
      <w:pPr>
        <w:ind w:left="6092" w:hanging="360"/>
      </w:pPr>
    </w:lvl>
    <w:lvl w:ilvl="8" w:tplc="041D001B" w:tentative="1">
      <w:start w:val="1"/>
      <w:numFmt w:val="lowerRoman"/>
      <w:lvlText w:val="%9."/>
      <w:lvlJc w:val="right"/>
      <w:pPr>
        <w:ind w:left="6812" w:hanging="180"/>
      </w:pPr>
    </w:lvl>
  </w:abstractNum>
  <w:abstractNum w:abstractNumId="14" w15:restartNumberingAfterBreak="0">
    <w:nsid w:val="5DDD1F4C"/>
    <w:multiLevelType w:val="hybridMultilevel"/>
    <w:tmpl w:val="A4225A7C"/>
    <w:lvl w:ilvl="0" w:tplc="4DF0729E">
      <w:start w:val="1"/>
      <w:numFmt w:val="lowerLetter"/>
      <w:lvlText w:val="%1)"/>
      <w:lvlJc w:val="left"/>
      <w:pPr>
        <w:ind w:left="1069" w:hanging="360"/>
      </w:pPr>
      <w:rPr>
        <w:rFonts w:hint="default"/>
      </w:rPr>
    </w:lvl>
    <w:lvl w:ilvl="1" w:tplc="041D0019" w:tentative="1">
      <w:start w:val="1"/>
      <w:numFmt w:val="lowerLetter"/>
      <w:lvlText w:val="%2."/>
      <w:lvlJc w:val="left"/>
      <w:pPr>
        <w:ind w:left="1789" w:hanging="360"/>
      </w:pPr>
    </w:lvl>
    <w:lvl w:ilvl="2" w:tplc="041D001B" w:tentative="1">
      <w:start w:val="1"/>
      <w:numFmt w:val="lowerRoman"/>
      <w:lvlText w:val="%3."/>
      <w:lvlJc w:val="right"/>
      <w:pPr>
        <w:ind w:left="2509" w:hanging="180"/>
      </w:pPr>
    </w:lvl>
    <w:lvl w:ilvl="3" w:tplc="041D000F" w:tentative="1">
      <w:start w:val="1"/>
      <w:numFmt w:val="decimal"/>
      <w:lvlText w:val="%4."/>
      <w:lvlJc w:val="left"/>
      <w:pPr>
        <w:ind w:left="3229" w:hanging="360"/>
      </w:pPr>
    </w:lvl>
    <w:lvl w:ilvl="4" w:tplc="041D0019" w:tentative="1">
      <w:start w:val="1"/>
      <w:numFmt w:val="lowerLetter"/>
      <w:lvlText w:val="%5."/>
      <w:lvlJc w:val="left"/>
      <w:pPr>
        <w:ind w:left="3949" w:hanging="360"/>
      </w:pPr>
    </w:lvl>
    <w:lvl w:ilvl="5" w:tplc="041D001B" w:tentative="1">
      <w:start w:val="1"/>
      <w:numFmt w:val="lowerRoman"/>
      <w:lvlText w:val="%6."/>
      <w:lvlJc w:val="right"/>
      <w:pPr>
        <w:ind w:left="4669" w:hanging="180"/>
      </w:pPr>
    </w:lvl>
    <w:lvl w:ilvl="6" w:tplc="041D000F" w:tentative="1">
      <w:start w:val="1"/>
      <w:numFmt w:val="decimal"/>
      <w:lvlText w:val="%7."/>
      <w:lvlJc w:val="left"/>
      <w:pPr>
        <w:ind w:left="5389" w:hanging="360"/>
      </w:pPr>
    </w:lvl>
    <w:lvl w:ilvl="7" w:tplc="041D0019" w:tentative="1">
      <w:start w:val="1"/>
      <w:numFmt w:val="lowerLetter"/>
      <w:lvlText w:val="%8."/>
      <w:lvlJc w:val="left"/>
      <w:pPr>
        <w:ind w:left="6109" w:hanging="360"/>
      </w:pPr>
    </w:lvl>
    <w:lvl w:ilvl="8" w:tplc="041D001B" w:tentative="1">
      <w:start w:val="1"/>
      <w:numFmt w:val="lowerRoman"/>
      <w:lvlText w:val="%9."/>
      <w:lvlJc w:val="right"/>
      <w:pPr>
        <w:ind w:left="6829" w:hanging="180"/>
      </w:pPr>
    </w:lvl>
  </w:abstractNum>
  <w:abstractNum w:abstractNumId="15" w15:restartNumberingAfterBreak="0">
    <w:nsid w:val="60417B92"/>
    <w:multiLevelType w:val="hybridMultilevel"/>
    <w:tmpl w:val="769E2604"/>
    <w:lvl w:ilvl="0" w:tplc="8AC2C142">
      <w:start w:val="1"/>
      <w:numFmt w:val="lowerLetter"/>
      <w:lvlText w:val="%1)"/>
      <w:lvlJc w:val="left"/>
      <w:pPr>
        <w:ind w:left="1052" w:hanging="360"/>
      </w:pPr>
      <w:rPr>
        <w:rFonts w:hint="default"/>
      </w:rPr>
    </w:lvl>
    <w:lvl w:ilvl="1" w:tplc="041D0019" w:tentative="1">
      <w:start w:val="1"/>
      <w:numFmt w:val="lowerLetter"/>
      <w:lvlText w:val="%2."/>
      <w:lvlJc w:val="left"/>
      <w:pPr>
        <w:ind w:left="1772" w:hanging="360"/>
      </w:pPr>
    </w:lvl>
    <w:lvl w:ilvl="2" w:tplc="041D001B" w:tentative="1">
      <w:start w:val="1"/>
      <w:numFmt w:val="lowerRoman"/>
      <w:lvlText w:val="%3."/>
      <w:lvlJc w:val="right"/>
      <w:pPr>
        <w:ind w:left="2492" w:hanging="180"/>
      </w:pPr>
    </w:lvl>
    <w:lvl w:ilvl="3" w:tplc="041D000F" w:tentative="1">
      <w:start w:val="1"/>
      <w:numFmt w:val="decimal"/>
      <w:lvlText w:val="%4."/>
      <w:lvlJc w:val="left"/>
      <w:pPr>
        <w:ind w:left="3212" w:hanging="360"/>
      </w:pPr>
    </w:lvl>
    <w:lvl w:ilvl="4" w:tplc="041D0019" w:tentative="1">
      <w:start w:val="1"/>
      <w:numFmt w:val="lowerLetter"/>
      <w:lvlText w:val="%5."/>
      <w:lvlJc w:val="left"/>
      <w:pPr>
        <w:ind w:left="3932" w:hanging="360"/>
      </w:pPr>
    </w:lvl>
    <w:lvl w:ilvl="5" w:tplc="041D001B" w:tentative="1">
      <w:start w:val="1"/>
      <w:numFmt w:val="lowerRoman"/>
      <w:lvlText w:val="%6."/>
      <w:lvlJc w:val="right"/>
      <w:pPr>
        <w:ind w:left="4652" w:hanging="180"/>
      </w:pPr>
    </w:lvl>
    <w:lvl w:ilvl="6" w:tplc="041D000F" w:tentative="1">
      <w:start w:val="1"/>
      <w:numFmt w:val="decimal"/>
      <w:lvlText w:val="%7."/>
      <w:lvlJc w:val="left"/>
      <w:pPr>
        <w:ind w:left="5372" w:hanging="360"/>
      </w:pPr>
    </w:lvl>
    <w:lvl w:ilvl="7" w:tplc="041D0019" w:tentative="1">
      <w:start w:val="1"/>
      <w:numFmt w:val="lowerLetter"/>
      <w:lvlText w:val="%8."/>
      <w:lvlJc w:val="left"/>
      <w:pPr>
        <w:ind w:left="6092" w:hanging="360"/>
      </w:pPr>
    </w:lvl>
    <w:lvl w:ilvl="8" w:tplc="041D001B" w:tentative="1">
      <w:start w:val="1"/>
      <w:numFmt w:val="lowerRoman"/>
      <w:lvlText w:val="%9."/>
      <w:lvlJc w:val="right"/>
      <w:pPr>
        <w:ind w:left="6812" w:hanging="180"/>
      </w:pPr>
    </w:lvl>
  </w:abstractNum>
  <w:num w:numId="1" w16cid:durableId="239411451">
    <w:abstractNumId w:val="0"/>
  </w:num>
  <w:num w:numId="2" w16cid:durableId="188878204">
    <w:abstractNumId w:val="12"/>
  </w:num>
  <w:num w:numId="3" w16cid:durableId="957683697">
    <w:abstractNumId w:val="5"/>
  </w:num>
  <w:num w:numId="4" w16cid:durableId="104472319">
    <w:abstractNumId w:val="1"/>
  </w:num>
  <w:num w:numId="5" w16cid:durableId="1593273794">
    <w:abstractNumId w:val="9"/>
  </w:num>
  <w:num w:numId="6" w16cid:durableId="645671573">
    <w:abstractNumId w:val="15"/>
  </w:num>
  <w:num w:numId="7" w16cid:durableId="311254510">
    <w:abstractNumId w:val="13"/>
  </w:num>
  <w:num w:numId="8" w16cid:durableId="1496532862">
    <w:abstractNumId w:val="11"/>
  </w:num>
  <w:num w:numId="9" w16cid:durableId="872621849">
    <w:abstractNumId w:val="8"/>
  </w:num>
  <w:num w:numId="10" w16cid:durableId="1444957080">
    <w:abstractNumId w:val="2"/>
  </w:num>
  <w:num w:numId="11" w16cid:durableId="1698703246">
    <w:abstractNumId w:val="4"/>
  </w:num>
  <w:num w:numId="12" w16cid:durableId="184101476">
    <w:abstractNumId w:val="14"/>
  </w:num>
  <w:num w:numId="13" w16cid:durableId="548342335">
    <w:abstractNumId w:val="3"/>
  </w:num>
  <w:num w:numId="14" w16cid:durableId="330570878">
    <w:abstractNumId w:val="7"/>
  </w:num>
  <w:num w:numId="15" w16cid:durableId="629559679">
    <w:abstractNumId w:val="6"/>
  </w:num>
  <w:num w:numId="16" w16cid:durableId="11136979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15D"/>
    <w:rsid w:val="000129BA"/>
    <w:rsid w:val="000140F0"/>
    <w:rsid w:val="000152DE"/>
    <w:rsid w:val="00022849"/>
    <w:rsid w:val="00023DEE"/>
    <w:rsid w:val="000252C6"/>
    <w:rsid w:val="000332AA"/>
    <w:rsid w:val="00033614"/>
    <w:rsid w:val="00037BFE"/>
    <w:rsid w:val="0004512B"/>
    <w:rsid w:val="000500F8"/>
    <w:rsid w:val="00052AA4"/>
    <w:rsid w:val="00057C05"/>
    <w:rsid w:val="00060632"/>
    <w:rsid w:val="00070AC9"/>
    <w:rsid w:val="00071BED"/>
    <w:rsid w:val="00076E96"/>
    <w:rsid w:val="000840EE"/>
    <w:rsid w:val="000A0731"/>
    <w:rsid w:val="000A1A5A"/>
    <w:rsid w:val="000B1C7F"/>
    <w:rsid w:val="000C0E84"/>
    <w:rsid w:val="000C2C62"/>
    <w:rsid w:val="000D1657"/>
    <w:rsid w:val="000D53A9"/>
    <w:rsid w:val="000D5D39"/>
    <w:rsid w:val="000D645F"/>
    <w:rsid w:val="000E22DE"/>
    <w:rsid w:val="000E3DB7"/>
    <w:rsid w:val="000E6209"/>
    <w:rsid w:val="000F28EC"/>
    <w:rsid w:val="0010476C"/>
    <w:rsid w:val="0011020D"/>
    <w:rsid w:val="0011326E"/>
    <w:rsid w:val="001145C5"/>
    <w:rsid w:val="00116FCB"/>
    <w:rsid w:val="00117ADD"/>
    <w:rsid w:val="001205A3"/>
    <w:rsid w:val="00121E49"/>
    <w:rsid w:val="0012586D"/>
    <w:rsid w:val="00127899"/>
    <w:rsid w:val="001303D8"/>
    <w:rsid w:val="00131948"/>
    <w:rsid w:val="00142C69"/>
    <w:rsid w:val="00145B6E"/>
    <w:rsid w:val="0014656F"/>
    <w:rsid w:val="0015644B"/>
    <w:rsid w:val="00161A60"/>
    <w:rsid w:val="0017580F"/>
    <w:rsid w:val="001765A5"/>
    <w:rsid w:val="00177330"/>
    <w:rsid w:val="00177E85"/>
    <w:rsid w:val="00181F5C"/>
    <w:rsid w:val="001839D7"/>
    <w:rsid w:val="00185656"/>
    <w:rsid w:val="001937B7"/>
    <w:rsid w:val="001B2D26"/>
    <w:rsid w:val="001B33C2"/>
    <w:rsid w:val="001C5616"/>
    <w:rsid w:val="001D47E2"/>
    <w:rsid w:val="001D6602"/>
    <w:rsid w:val="001D683D"/>
    <w:rsid w:val="001E365C"/>
    <w:rsid w:val="001E6B31"/>
    <w:rsid w:val="001F32A9"/>
    <w:rsid w:val="001F407A"/>
    <w:rsid w:val="001F4E37"/>
    <w:rsid w:val="001F56FE"/>
    <w:rsid w:val="00203BFC"/>
    <w:rsid w:val="00211805"/>
    <w:rsid w:val="00213628"/>
    <w:rsid w:val="00220ACA"/>
    <w:rsid w:val="00224A97"/>
    <w:rsid w:val="00225FAF"/>
    <w:rsid w:val="0023491E"/>
    <w:rsid w:val="0023543C"/>
    <w:rsid w:val="00236EB9"/>
    <w:rsid w:val="00247B43"/>
    <w:rsid w:val="0025435E"/>
    <w:rsid w:val="00254488"/>
    <w:rsid w:val="00261409"/>
    <w:rsid w:val="00277321"/>
    <w:rsid w:val="00280AD1"/>
    <w:rsid w:val="00286541"/>
    <w:rsid w:val="00287A7C"/>
    <w:rsid w:val="00294676"/>
    <w:rsid w:val="002A06E3"/>
    <w:rsid w:val="002A7C6D"/>
    <w:rsid w:val="002A7E80"/>
    <w:rsid w:val="002B2A01"/>
    <w:rsid w:val="002B44E2"/>
    <w:rsid w:val="002B698E"/>
    <w:rsid w:val="002D072B"/>
    <w:rsid w:val="002D09C1"/>
    <w:rsid w:val="002F0E77"/>
    <w:rsid w:val="002F1C7D"/>
    <w:rsid w:val="00306D3D"/>
    <w:rsid w:val="003224EF"/>
    <w:rsid w:val="0032576A"/>
    <w:rsid w:val="00326191"/>
    <w:rsid w:val="00326D96"/>
    <w:rsid w:val="003274B2"/>
    <w:rsid w:val="0033417C"/>
    <w:rsid w:val="00340935"/>
    <w:rsid w:val="00342D8B"/>
    <w:rsid w:val="00351DEF"/>
    <w:rsid w:val="003535D8"/>
    <w:rsid w:val="00363946"/>
    <w:rsid w:val="00364E6C"/>
    <w:rsid w:val="00367B78"/>
    <w:rsid w:val="00374608"/>
    <w:rsid w:val="003873F4"/>
    <w:rsid w:val="003A244E"/>
    <w:rsid w:val="003B0EE9"/>
    <w:rsid w:val="003B3B24"/>
    <w:rsid w:val="003C0069"/>
    <w:rsid w:val="003C0A3D"/>
    <w:rsid w:val="003C16D6"/>
    <w:rsid w:val="003D1DD3"/>
    <w:rsid w:val="003D625C"/>
    <w:rsid w:val="003E577D"/>
    <w:rsid w:val="003E7E97"/>
    <w:rsid w:val="003F359B"/>
    <w:rsid w:val="003F4803"/>
    <w:rsid w:val="003F5491"/>
    <w:rsid w:val="00403C83"/>
    <w:rsid w:val="00416B9B"/>
    <w:rsid w:val="00426A10"/>
    <w:rsid w:val="0043172D"/>
    <w:rsid w:val="00431ED5"/>
    <w:rsid w:val="0043628B"/>
    <w:rsid w:val="00437421"/>
    <w:rsid w:val="00441EE2"/>
    <w:rsid w:val="00441F5D"/>
    <w:rsid w:val="00463317"/>
    <w:rsid w:val="0047428E"/>
    <w:rsid w:val="0047528B"/>
    <w:rsid w:val="004762AF"/>
    <w:rsid w:val="00476C56"/>
    <w:rsid w:val="00483A7F"/>
    <w:rsid w:val="00495A4C"/>
    <w:rsid w:val="0049664D"/>
    <w:rsid w:val="004A0CD5"/>
    <w:rsid w:val="004A6597"/>
    <w:rsid w:val="004B0E76"/>
    <w:rsid w:val="004B6AC2"/>
    <w:rsid w:val="004B6F9E"/>
    <w:rsid w:val="004C0925"/>
    <w:rsid w:val="004D33D4"/>
    <w:rsid w:val="004D3BEE"/>
    <w:rsid w:val="004E1C3F"/>
    <w:rsid w:val="004E2D60"/>
    <w:rsid w:val="004E6B0E"/>
    <w:rsid w:val="004F09B6"/>
    <w:rsid w:val="004F7BEE"/>
    <w:rsid w:val="00500DA1"/>
    <w:rsid w:val="00507FCD"/>
    <w:rsid w:val="00511209"/>
    <w:rsid w:val="00514A18"/>
    <w:rsid w:val="0053617D"/>
    <w:rsid w:val="00536C46"/>
    <w:rsid w:val="00545937"/>
    <w:rsid w:val="0055104E"/>
    <w:rsid w:val="0056169E"/>
    <w:rsid w:val="0056245E"/>
    <w:rsid w:val="00563F24"/>
    <w:rsid w:val="0056603B"/>
    <w:rsid w:val="0057220E"/>
    <w:rsid w:val="005910C2"/>
    <w:rsid w:val="005924C0"/>
    <w:rsid w:val="00594C8C"/>
    <w:rsid w:val="00594DF3"/>
    <w:rsid w:val="005A0200"/>
    <w:rsid w:val="005A5E83"/>
    <w:rsid w:val="005A6165"/>
    <w:rsid w:val="005B5580"/>
    <w:rsid w:val="005B7B66"/>
    <w:rsid w:val="005B7EB9"/>
    <w:rsid w:val="005D2395"/>
    <w:rsid w:val="005D2ABC"/>
    <w:rsid w:val="005D2B57"/>
    <w:rsid w:val="005D6D89"/>
    <w:rsid w:val="005E2DB6"/>
    <w:rsid w:val="005F0C4E"/>
    <w:rsid w:val="005F2000"/>
    <w:rsid w:val="005F5223"/>
    <w:rsid w:val="0060489C"/>
    <w:rsid w:val="0060723E"/>
    <w:rsid w:val="00615811"/>
    <w:rsid w:val="006175E0"/>
    <w:rsid w:val="00625FAB"/>
    <w:rsid w:val="00626E20"/>
    <w:rsid w:val="00635A49"/>
    <w:rsid w:val="0063629C"/>
    <w:rsid w:val="00637425"/>
    <w:rsid w:val="0065098D"/>
    <w:rsid w:val="006638ED"/>
    <w:rsid w:val="00671777"/>
    <w:rsid w:val="00672E38"/>
    <w:rsid w:val="00676D27"/>
    <w:rsid w:val="00682B0D"/>
    <w:rsid w:val="00682B11"/>
    <w:rsid w:val="00686DCA"/>
    <w:rsid w:val="00692AF9"/>
    <w:rsid w:val="006974FE"/>
    <w:rsid w:val="006A1B08"/>
    <w:rsid w:val="006A2BB7"/>
    <w:rsid w:val="006A2D8E"/>
    <w:rsid w:val="006A7E83"/>
    <w:rsid w:val="006B09C6"/>
    <w:rsid w:val="006B582E"/>
    <w:rsid w:val="006C0258"/>
    <w:rsid w:val="006C1740"/>
    <w:rsid w:val="006D0032"/>
    <w:rsid w:val="006D0806"/>
    <w:rsid w:val="006D2266"/>
    <w:rsid w:val="006D4435"/>
    <w:rsid w:val="006D63F4"/>
    <w:rsid w:val="006E0894"/>
    <w:rsid w:val="006E5762"/>
    <w:rsid w:val="006F15AD"/>
    <w:rsid w:val="006F2254"/>
    <w:rsid w:val="006F406E"/>
    <w:rsid w:val="006F66A7"/>
    <w:rsid w:val="00700A04"/>
    <w:rsid w:val="00707D40"/>
    <w:rsid w:val="00711890"/>
    <w:rsid w:val="00715170"/>
    <w:rsid w:val="00715EF1"/>
    <w:rsid w:val="00726261"/>
    <w:rsid w:val="00726A17"/>
    <w:rsid w:val="007274F9"/>
    <w:rsid w:val="007314AF"/>
    <w:rsid w:val="00732387"/>
    <w:rsid w:val="007550C0"/>
    <w:rsid w:val="00755FF8"/>
    <w:rsid w:val="007667B7"/>
    <w:rsid w:val="0077084C"/>
    <w:rsid w:val="00770F76"/>
    <w:rsid w:val="00772313"/>
    <w:rsid w:val="00773367"/>
    <w:rsid w:val="00780467"/>
    <w:rsid w:val="00780A16"/>
    <w:rsid w:val="00782EF0"/>
    <w:rsid w:val="00784743"/>
    <w:rsid w:val="00784C5B"/>
    <w:rsid w:val="007A015D"/>
    <w:rsid w:val="007A1086"/>
    <w:rsid w:val="007B29E0"/>
    <w:rsid w:val="007B6002"/>
    <w:rsid w:val="007C0FE4"/>
    <w:rsid w:val="007C47AC"/>
    <w:rsid w:val="007C66D1"/>
    <w:rsid w:val="007C6CCB"/>
    <w:rsid w:val="007D71D5"/>
    <w:rsid w:val="007E50D4"/>
    <w:rsid w:val="007E63B4"/>
    <w:rsid w:val="007F424B"/>
    <w:rsid w:val="007F5954"/>
    <w:rsid w:val="007F7725"/>
    <w:rsid w:val="0080115D"/>
    <w:rsid w:val="00801F1F"/>
    <w:rsid w:val="00807BE1"/>
    <w:rsid w:val="00811E8D"/>
    <w:rsid w:val="00830383"/>
    <w:rsid w:val="00831E47"/>
    <w:rsid w:val="00845C7C"/>
    <w:rsid w:val="00846FBD"/>
    <w:rsid w:val="0085151F"/>
    <w:rsid w:val="00856255"/>
    <w:rsid w:val="00857DE1"/>
    <w:rsid w:val="008636AA"/>
    <w:rsid w:val="00867474"/>
    <w:rsid w:val="00870013"/>
    <w:rsid w:val="0087423C"/>
    <w:rsid w:val="00874DAF"/>
    <w:rsid w:val="00876076"/>
    <w:rsid w:val="0087638C"/>
    <w:rsid w:val="00880E39"/>
    <w:rsid w:val="00897549"/>
    <w:rsid w:val="008A366C"/>
    <w:rsid w:val="008A602D"/>
    <w:rsid w:val="008B185A"/>
    <w:rsid w:val="008D1DFD"/>
    <w:rsid w:val="008E19DC"/>
    <w:rsid w:val="008E4304"/>
    <w:rsid w:val="008E603A"/>
    <w:rsid w:val="008F3165"/>
    <w:rsid w:val="008F605B"/>
    <w:rsid w:val="008F742B"/>
    <w:rsid w:val="009074C8"/>
    <w:rsid w:val="00917E39"/>
    <w:rsid w:val="00921921"/>
    <w:rsid w:val="00922EDA"/>
    <w:rsid w:val="00926409"/>
    <w:rsid w:val="009276A7"/>
    <w:rsid w:val="00932877"/>
    <w:rsid w:val="00935E9C"/>
    <w:rsid w:val="009416F0"/>
    <w:rsid w:val="00945435"/>
    <w:rsid w:val="009465B0"/>
    <w:rsid w:val="0095453C"/>
    <w:rsid w:val="009550E8"/>
    <w:rsid w:val="00961208"/>
    <w:rsid w:val="00970944"/>
    <w:rsid w:val="009734FB"/>
    <w:rsid w:val="009751A9"/>
    <w:rsid w:val="00976515"/>
    <w:rsid w:val="009849F3"/>
    <w:rsid w:val="0099359B"/>
    <w:rsid w:val="009A26D0"/>
    <w:rsid w:val="009A5305"/>
    <w:rsid w:val="009A744C"/>
    <w:rsid w:val="009B06F2"/>
    <w:rsid w:val="009B7308"/>
    <w:rsid w:val="009C04B9"/>
    <w:rsid w:val="009C19A2"/>
    <w:rsid w:val="009C2451"/>
    <w:rsid w:val="009C3D06"/>
    <w:rsid w:val="009C4453"/>
    <w:rsid w:val="009C6179"/>
    <w:rsid w:val="009C6797"/>
    <w:rsid w:val="009C77F2"/>
    <w:rsid w:val="009D3601"/>
    <w:rsid w:val="009E1E54"/>
    <w:rsid w:val="009E2693"/>
    <w:rsid w:val="009E42E8"/>
    <w:rsid w:val="009E5000"/>
    <w:rsid w:val="009E611E"/>
    <w:rsid w:val="009F28AD"/>
    <w:rsid w:val="009F29F5"/>
    <w:rsid w:val="009F3BD9"/>
    <w:rsid w:val="009F4290"/>
    <w:rsid w:val="00A05CBE"/>
    <w:rsid w:val="00A16E25"/>
    <w:rsid w:val="00A21EA7"/>
    <w:rsid w:val="00A3000D"/>
    <w:rsid w:val="00A3311D"/>
    <w:rsid w:val="00A369EB"/>
    <w:rsid w:val="00A4254D"/>
    <w:rsid w:val="00A54022"/>
    <w:rsid w:val="00A57D47"/>
    <w:rsid w:val="00A6587D"/>
    <w:rsid w:val="00A7369B"/>
    <w:rsid w:val="00A7457E"/>
    <w:rsid w:val="00A7540D"/>
    <w:rsid w:val="00A77998"/>
    <w:rsid w:val="00A80EE8"/>
    <w:rsid w:val="00A8555D"/>
    <w:rsid w:val="00A860BC"/>
    <w:rsid w:val="00A94978"/>
    <w:rsid w:val="00A97989"/>
    <w:rsid w:val="00AA2137"/>
    <w:rsid w:val="00AA221E"/>
    <w:rsid w:val="00AA5FAD"/>
    <w:rsid w:val="00AB2296"/>
    <w:rsid w:val="00AB3A59"/>
    <w:rsid w:val="00AB5043"/>
    <w:rsid w:val="00AB5D4E"/>
    <w:rsid w:val="00AB5EFF"/>
    <w:rsid w:val="00AB7554"/>
    <w:rsid w:val="00AC1327"/>
    <w:rsid w:val="00AC14CE"/>
    <w:rsid w:val="00AC469C"/>
    <w:rsid w:val="00AF230B"/>
    <w:rsid w:val="00AF272C"/>
    <w:rsid w:val="00AF4725"/>
    <w:rsid w:val="00B00517"/>
    <w:rsid w:val="00B12789"/>
    <w:rsid w:val="00B13E0A"/>
    <w:rsid w:val="00B159C8"/>
    <w:rsid w:val="00B20349"/>
    <w:rsid w:val="00B22FBE"/>
    <w:rsid w:val="00B26283"/>
    <w:rsid w:val="00B30C90"/>
    <w:rsid w:val="00B33C63"/>
    <w:rsid w:val="00B353A4"/>
    <w:rsid w:val="00B4041F"/>
    <w:rsid w:val="00B41E54"/>
    <w:rsid w:val="00B44E7E"/>
    <w:rsid w:val="00B4616F"/>
    <w:rsid w:val="00B47810"/>
    <w:rsid w:val="00B52B11"/>
    <w:rsid w:val="00B63C02"/>
    <w:rsid w:val="00B67225"/>
    <w:rsid w:val="00B729DE"/>
    <w:rsid w:val="00B72CD0"/>
    <w:rsid w:val="00B77508"/>
    <w:rsid w:val="00B81303"/>
    <w:rsid w:val="00B95D51"/>
    <w:rsid w:val="00B97CDB"/>
    <w:rsid w:val="00B97D9A"/>
    <w:rsid w:val="00BA4C97"/>
    <w:rsid w:val="00BA6664"/>
    <w:rsid w:val="00BB29D7"/>
    <w:rsid w:val="00BB3C5A"/>
    <w:rsid w:val="00BB4676"/>
    <w:rsid w:val="00BB46AA"/>
    <w:rsid w:val="00BC7FE5"/>
    <w:rsid w:val="00BD0647"/>
    <w:rsid w:val="00BD3B97"/>
    <w:rsid w:val="00BE3CD4"/>
    <w:rsid w:val="00BE5E7B"/>
    <w:rsid w:val="00BF186A"/>
    <w:rsid w:val="00BF2ACE"/>
    <w:rsid w:val="00BF3409"/>
    <w:rsid w:val="00BF3AD9"/>
    <w:rsid w:val="00BF40C8"/>
    <w:rsid w:val="00BF5C50"/>
    <w:rsid w:val="00C01829"/>
    <w:rsid w:val="00C05A0B"/>
    <w:rsid w:val="00C12953"/>
    <w:rsid w:val="00C12C75"/>
    <w:rsid w:val="00C2286D"/>
    <w:rsid w:val="00C330CF"/>
    <w:rsid w:val="00C35A1D"/>
    <w:rsid w:val="00C450BE"/>
    <w:rsid w:val="00C45D18"/>
    <w:rsid w:val="00C47010"/>
    <w:rsid w:val="00C5394A"/>
    <w:rsid w:val="00C55D82"/>
    <w:rsid w:val="00C60214"/>
    <w:rsid w:val="00C62262"/>
    <w:rsid w:val="00C677C7"/>
    <w:rsid w:val="00C71456"/>
    <w:rsid w:val="00C75D93"/>
    <w:rsid w:val="00C76710"/>
    <w:rsid w:val="00C77062"/>
    <w:rsid w:val="00C8594A"/>
    <w:rsid w:val="00C95233"/>
    <w:rsid w:val="00C95773"/>
    <w:rsid w:val="00CA1289"/>
    <w:rsid w:val="00CA2943"/>
    <w:rsid w:val="00CA3B88"/>
    <w:rsid w:val="00CA4675"/>
    <w:rsid w:val="00CB07BD"/>
    <w:rsid w:val="00CB330C"/>
    <w:rsid w:val="00CB7C55"/>
    <w:rsid w:val="00CC3431"/>
    <w:rsid w:val="00CC5863"/>
    <w:rsid w:val="00CC6996"/>
    <w:rsid w:val="00CC7159"/>
    <w:rsid w:val="00CC71D5"/>
    <w:rsid w:val="00CC72E2"/>
    <w:rsid w:val="00CD23F6"/>
    <w:rsid w:val="00CF508E"/>
    <w:rsid w:val="00CF5254"/>
    <w:rsid w:val="00D03470"/>
    <w:rsid w:val="00D03BAF"/>
    <w:rsid w:val="00D1059D"/>
    <w:rsid w:val="00D21023"/>
    <w:rsid w:val="00D312E4"/>
    <w:rsid w:val="00D3359B"/>
    <w:rsid w:val="00D35803"/>
    <w:rsid w:val="00D43068"/>
    <w:rsid w:val="00D460BB"/>
    <w:rsid w:val="00D53736"/>
    <w:rsid w:val="00D607D5"/>
    <w:rsid w:val="00D61044"/>
    <w:rsid w:val="00D61DAF"/>
    <w:rsid w:val="00D634B0"/>
    <w:rsid w:val="00D63EDB"/>
    <w:rsid w:val="00D725AC"/>
    <w:rsid w:val="00D731EF"/>
    <w:rsid w:val="00D7499C"/>
    <w:rsid w:val="00D7637B"/>
    <w:rsid w:val="00D812CB"/>
    <w:rsid w:val="00D81CA4"/>
    <w:rsid w:val="00D96073"/>
    <w:rsid w:val="00DA308B"/>
    <w:rsid w:val="00DA3CA0"/>
    <w:rsid w:val="00DB05DF"/>
    <w:rsid w:val="00DC0EBC"/>
    <w:rsid w:val="00DD2F6B"/>
    <w:rsid w:val="00DD4499"/>
    <w:rsid w:val="00DE0664"/>
    <w:rsid w:val="00DE3172"/>
    <w:rsid w:val="00DE70EE"/>
    <w:rsid w:val="00DF6781"/>
    <w:rsid w:val="00E00943"/>
    <w:rsid w:val="00E0218B"/>
    <w:rsid w:val="00E04E35"/>
    <w:rsid w:val="00E0787D"/>
    <w:rsid w:val="00E17A37"/>
    <w:rsid w:val="00E24689"/>
    <w:rsid w:val="00E24D97"/>
    <w:rsid w:val="00E33181"/>
    <w:rsid w:val="00E35787"/>
    <w:rsid w:val="00E43257"/>
    <w:rsid w:val="00E45A82"/>
    <w:rsid w:val="00E45F4C"/>
    <w:rsid w:val="00E6369D"/>
    <w:rsid w:val="00E75562"/>
    <w:rsid w:val="00E75D86"/>
    <w:rsid w:val="00E84DD5"/>
    <w:rsid w:val="00E85577"/>
    <w:rsid w:val="00E86E48"/>
    <w:rsid w:val="00EA2FB6"/>
    <w:rsid w:val="00EC02B2"/>
    <w:rsid w:val="00ED4142"/>
    <w:rsid w:val="00ED7A79"/>
    <w:rsid w:val="00EE1A2C"/>
    <w:rsid w:val="00EE21C0"/>
    <w:rsid w:val="00EE2E1D"/>
    <w:rsid w:val="00EE38E7"/>
    <w:rsid w:val="00EE44A0"/>
    <w:rsid w:val="00EF4AA3"/>
    <w:rsid w:val="00EF76A0"/>
    <w:rsid w:val="00F03C09"/>
    <w:rsid w:val="00F040F3"/>
    <w:rsid w:val="00F049B6"/>
    <w:rsid w:val="00F0710D"/>
    <w:rsid w:val="00F12D54"/>
    <w:rsid w:val="00F21A7A"/>
    <w:rsid w:val="00F24FEE"/>
    <w:rsid w:val="00F32578"/>
    <w:rsid w:val="00F34EAF"/>
    <w:rsid w:val="00F34EF0"/>
    <w:rsid w:val="00F4491D"/>
    <w:rsid w:val="00F45069"/>
    <w:rsid w:val="00F52227"/>
    <w:rsid w:val="00F5589D"/>
    <w:rsid w:val="00F67123"/>
    <w:rsid w:val="00F7325F"/>
    <w:rsid w:val="00F732AB"/>
    <w:rsid w:val="00F75798"/>
    <w:rsid w:val="00F9342B"/>
    <w:rsid w:val="00F93D49"/>
    <w:rsid w:val="00F95F71"/>
    <w:rsid w:val="00FA0975"/>
    <w:rsid w:val="00FA2053"/>
    <w:rsid w:val="00FA22FC"/>
    <w:rsid w:val="00FA3B23"/>
    <w:rsid w:val="00FA630F"/>
    <w:rsid w:val="00FA7AA6"/>
    <w:rsid w:val="00FB011E"/>
    <w:rsid w:val="00FB4732"/>
    <w:rsid w:val="00FD343D"/>
    <w:rsid w:val="00FD77C9"/>
    <w:rsid w:val="00FD7F75"/>
    <w:rsid w:val="00FE15BE"/>
    <w:rsid w:val="00FE204E"/>
    <w:rsid w:val="00FE5693"/>
    <w:rsid w:val="00FE7503"/>
    <w:rsid w:val="00FF1BFB"/>
    <w:rsid w:val="00FF26B7"/>
    <w:rsid w:val="00FF3424"/>
    <w:rsid w:val="00FF41B8"/>
    <w:rsid w:val="00FF5155"/>
    <w:rsid w:val="00FF56E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88CAB"/>
  <w15:chartTrackingRefBased/>
  <w15:docId w15:val="{481D119A-79B6-42B4-8183-751CAC2B5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15D"/>
    <w:pPr>
      <w:spacing w:after="120" w:line="240" w:lineRule="auto"/>
      <w:ind w:left="567" w:right="1361" w:hanging="567"/>
    </w:pPr>
    <w:rPr>
      <w:rFonts w:ascii="Times New Roman" w:eastAsiaTheme="minorEastAsia" w:hAnsi="Times New Roman"/>
      <w:sz w:val="24"/>
      <w:szCs w:val="20"/>
    </w:rPr>
  </w:style>
  <w:style w:type="paragraph" w:styleId="Rubrik1">
    <w:name w:val="heading 1"/>
    <w:basedOn w:val="Normal"/>
    <w:next w:val="Normal"/>
    <w:link w:val="Rubrik1Char"/>
    <w:qFormat/>
    <w:rsid w:val="00D96073"/>
    <w:pPr>
      <w:keepNext/>
      <w:spacing w:after="0"/>
      <w:ind w:left="0" w:right="0" w:firstLine="0"/>
      <w:outlineLvl w:val="0"/>
    </w:pPr>
    <w:rPr>
      <w:rFonts w:eastAsia="Times New Roman" w:cs="Times New Roman"/>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Kommentarsreferens">
    <w:name w:val="annotation reference"/>
    <w:basedOn w:val="Standardstycketeckensnitt"/>
    <w:uiPriority w:val="99"/>
    <w:semiHidden/>
    <w:unhideWhenUsed/>
    <w:rsid w:val="0014656F"/>
    <w:rPr>
      <w:sz w:val="16"/>
      <w:szCs w:val="16"/>
    </w:rPr>
  </w:style>
  <w:style w:type="paragraph" w:styleId="Kommentarer">
    <w:name w:val="annotation text"/>
    <w:basedOn w:val="Normal"/>
    <w:link w:val="KommentarerChar"/>
    <w:uiPriority w:val="99"/>
    <w:semiHidden/>
    <w:unhideWhenUsed/>
    <w:rsid w:val="0014656F"/>
    <w:rPr>
      <w:sz w:val="20"/>
    </w:rPr>
  </w:style>
  <w:style w:type="character" w:customStyle="1" w:styleId="KommentarerChar">
    <w:name w:val="Kommentarer Char"/>
    <w:basedOn w:val="Standardstycketeckensnitt"/>
    <w:link w:val="Kommentarer"/>
    <w:uiPriority w:val="99"/>
    <w:semiHidden/>
    <w:rsid w:val="0014656F"/>
    <w:rPr>
      <w:rFonts w:ascii="Times New Roman" w:eastAsiaTheme="minorEastAsia" w:hAnsi="Times New Roman"/>
      <w:sz w:val="20"/>
      <w:szCs w:val="20"/>
    </w:rPr>
  </w:style>
  <w:style w:type="paragraph" w:styleId="Kommentarsmne">
    <w:name w:val="annotation subject"/>
    <w:basedOn w:val="Kommentarer"/>
    <w:next w:val="Kommentarer"/>
    <w:link w:val="KommentarsmneChar"/>
    <w:uiPriority w:val="99"/>
    <w:semiHidden/>
    <w:unhideWhenUsed/>
    <w:rsid w:val="0014656F"/>
    <w:rPr>
      <w:b/>
      <w:bCs/>
    </w:rPr>
  </w:style>
  <w:style w:type="character" w:customStyle="1" w:styleId="KommentarsmneChar">
    <w:name w:val="Kommentarsämne Char"/>
    <w:basedOn w:val="KommentarerChar"/>
    <w:link w:val="Kommentarsmne"/>
    <w:uiPriority w:val="99"/>
    <w:semiHidden/>
    <w:rsid w:val="0014656F"/>
    <w:rPr>
      <w:rFonts w:ascii="Times New Roman" w:eastAsiaTheme="minorEastAsia" w:hAnsi="Times New Roman"/>
      <w:b/>
      <w:bCs/>
      <w:sz w:val="20"/>
      <w:szCs w:val="20"/>
    </w:rPr>
  </w:style>
  <w:style w:type="paragraph" w:styleId="Liststycke">
    <w:name w:val="List Paragraph"/>
    <w:basedOn w:val="Normal"/>
    <w:uiPriority w:val="34"/>
    <w:qFormat/>
    <w:rsid w:val="000252C6"/>
    <w:pPr>
      <w:ind w:left="720"/>
      <w:contextualSpacing/>
    </w:pPr>
  </w:style>
  <w:style w:type="table" w:styleId="Tabellrutnt">
    <w:name w:val="Table Grid"/>
    <w:basedOn w:val="Normaltabell"/>
    <w:uiPriority w:val="39"/>
    <w:rsid w:val="007550C0"/>
    <w:pPr>
      <w:spacing w:after="120" w:line="240" w:lineRule="auto"/>
      <w:ind w:left="567" w:right="1361" w:hanging="567"/>
    </w:pPr>
    <w:rPr>
      <w:rFonts w:ascii="Times New Roman" w:eastAsiaTheme="minorEastAsia" w:hAnsi="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xtmedindrag">
    <w:name w:val="Body Text Indent"/>
    <w:basedOn w:val="Normal"/>
    <w:link w:val="BrdtextmedindragChar"/>
    <w:rsid w:val="00C62262"/>
    <w:pPr>
      <w:spacing w:after="0"/>
      <w:ind w:left="709" w:right="0" w:hanging="709"/>
    </w:pPr>
    <w:rPr>
      <w:rFonts w:eastAsia="Times New Roman" w:cs="Times New Roman"/>
      <w:lang w:eastAsia="sv-SE"/>
    </w:rPr>
  </w:style>
  <w:style w:type="character" w:customStyle="1" w:styleId="BrdtextmedindragChar">
    <w:name w:val="Brödtext med indrag Char"/>
    <w:basedOn w:val="Standardstycketeckensnitt"/>
    <w:link w:val="Brdtextmedindrag"/>
    <w:rsid w:val="00C62262"/>
    <w:rPr>
      <w:rFonts w:ascii="Times New Roman" w:eastAsia="Times New Roman" w:hAnsi="Times New Roman" w:cs="Times New Roman"/>
      <w:sz w:val="24"/>
      <w:szCs w:val="20"/>
      <w:lang w:eastAsia="sv-SE"/>
    </w:rPr>
  </w:style>
  <w:style w:type="character" w:customStyle="1" w:styleId="normaltextrun">
    <w:name w:val="normaltextrun"/>
    <w:basedOn w:val="Standardstycketeckensnitt"/>
    <w:rsid w:val="00DE70EE"/>
  </w:style>
  <w:style w:type="character" w:customStyle="1" w:styleId="spellingerror">
    <w:name w:val="spellingerror"/>
    <w:basedOn w:val="Standardstycketeckensnitt"/>
    <w:rsid w:val="00DE70EE"/>
  </w:style>
  <w:style w:type="character" w:customStyle="1" w:styleId="Rubrik1Char">
    <w:name w:val="Rubrik 1 Char"/>
    <w:basedOn w:val="Standardstycketeckensnitt"/>
    <w:link w:val="Rubrik1"/>
    <w:rsid w:val="00D96073"/>
    <w:rPr>
      <w:rFonts w:ascii="Times New Roman" w:eastAsia="Times New Roman" w:hAnsi="Times New Roman" w:cs="Times New Roman"/>
      <w:sz w:val="24"/>
      <w:szCs w:val="20"/>
      <w:lang w:eastAsia="sv-SE"/>
    </w:rPr>
  </w:style>
  <w:style w:type="character" w:styleId="Hyperlnk">
    <w:name w:val="Hyperlink"/>
    <w:basedOn w:val="Standardstycketeckensnitt"/>
    <w:uiPriority w:val="99"/>
    <w:unhideWhenUsed/>
    <w:rsid w:val="00FF26B7"/>
    <w:rPr>
      <w:color w:val="0563C1" w:themeColor="hyperlink"/>
      <w:u w:val="single"/>
    </w:rPr>
  </w:style>
  <w:style w:type="character" w:styleId="Olstomnmnande">
    <w:name w:val="Unresolved Mention"/>
    <w:basedOn w:val="Standardstycketeckensnitt"/>
    <w:uiPriority w:val="99"/>
    <w:semiHidden/>
    <w:unhideWhenUsed/>
    <w:rsid w:val="00FF26B7"/>
    <w:rPr>
      <w:color w:val="605E5C"/>
      <w:shd w:val="clear" w:color="auto" w:fill="E1DFDD"/>
    </w:rPr>
  </w:style>
  <w:style w:type="paragraph" w:styleId="Sidhuvud">
    <w:name w:val="header"/>
    <w:basedOn w:val="Normal"/>
    <w:link w:val="SidhuvudChar"/>
    <w:uiPriority w:val="99"/>
    <w:unhideWhenUsed/>
    <w:rsid w:val="00935E9C"/>
    <w:pPr>
      <w:tabs>
        <w:tab w:val="center" w:pos="4536"/>
        <w:tab w:val="right" w:pos="9072"/>
      </w:tabs>
      <w:spacing w:after="0"/>
    </w:pPr>
  </w:style>
  <w:style w:type="character" w:customStyle="1" w:styleId="SidhuvudChar">
    <w:name w:val="Sidhuvud Char"/>
    <w:basedOn w:val="Standardstycketeckensnitt"/>
    <w:link w:val="Sidhuvud"/>
    <w:uiPriority w:val="99"/>
    <w:rsid w:val="00935E9C"/>
    <w:rPr>
      <w:rFonts w:ascii="Times New Roman" w:eastAsiaTheme="minorEastAsia" w:hAnsi="Times New Roman"/>
      <w:sz w:val="24"/>
      <w:szCs w:val="20"/>
    </w:rPr>
  </w:style>
  <w:style w:type="paragraph" w:styleId="Sidfot">
    <w:name w:val="footer"/>
    <w:basedOn w:val="Normal"/>
    <w:link w:val="SidfotChar"/>
    <w:uiPriority w:val="99"/>
    <w:unhideWhenUsed/>
    <w:rsid w:val="00935E9C"/>
    <w:pPr>
      <w:tabs>
        <w:tab w:val="center" w:pos="4536"/>
        <w:tab w:val="right" w:pos="9072"/>
      </w:tabs>
      <w:spacing w:after="0"/>
    </w:pPr>
  </w:style>
  <w:style w:type="character" w:customStyle="1" w:styleId="SidfotChar">
    <w:name w:val="Sidfot Char"/>
    <w:basedOn w:val="Standardstycketeckensnitt"/>
    <w:link w:val="Sidfot"/>
    <w:uiPriority w:val="99"/>
    <w:rsid w:val="00935E9C"/>
    <w:rPr>
      <w:rFonts w:ascii="Times New Roman" w:eastAsiaTheme="minorEastAsia" w:hAnsi="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7309941">
      <w:bodyDiv w:val="1"/>
      <w:marLeft w:val="0"/>
      <w:marRight w:val="0"/>
      <w:marTop w:val="0"/>
      <w:marBottom w:val="0"/>
      <w:divBdr>
        <w:top w:val="none" w:sz="0" w:space="0" w:color="auto"/>
        <w:left w:val="none" w:sz="0" w:space="0" w:color="auto"/>
        <w:bottom w:val="none" w:sz="0" w:space="0" w:color="auto"/>
        <w:right w:val="none" w:sz="0" w:space="0" w:color="auto"/>
      </w:divBdr>
    </w:div>
    <w:div w:id="1566378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larena.com/sv/se/club/gkss/sm-sprintsegling/"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www.sailarena.com/sv/se/club/gkss/sm-sprintsegling/" TargetMode="External"/><Relationship Id="rId14" Type="http://schemas.openxmlformats.org/officeDocument/2006/relationships/image"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847BA-1509-43D6-8EDB-A2A675866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2946</Words>
  <Characters>15618</Characters>
  <Application>Microsoft Office Word</Application>
  <DocSecurity>4</DocSecurity>
  <Lines>130</Lines>
  <Paragraphs>37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Claes Lundin</dc:creator>
  <cp:keywords/>
  <dc:description/>
  <cp:lastModifiedBy>Mattias Rahm</cp:lastModifiedBy>
  <cp:revision>2</cp:revision>
  <cp:lastPrinted>2022-09-23T14:26:00Z</cp:lastPrinted>
  <dcterms:created xsi:type="dcterms:W3CDTF">2022-09-23T17:01:00Z</dcterms:created>
  <dcterms:modified xsi:type="dcterms:W3CDTF">2022-09-23T17:01:00Z</dcterms:modified>
</cp:coreProperties>
</file>