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3C1BEB" w14:textId="77777777" w:rsidR="00531A08" w:rsidRPr="00395CF8" w:rsidRDefault="00395CF8" w:rsidP="00395C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Information runt SM i SRS </w:t>
      </w:r>
      <w:proofErr w:type="spellStart"/>
      <w:r>
        <w:rPr>
          <w:b/>
          <w:sz w:val="32"/>
          <w:szCs w:val="32"/>
        </w:rPr>
        <w:t>Fullcrew</w:t>
      </w:r>
      <w:proofErr w:type="spellEnd"/>
      <w:r>
        <w:rPr>
          <w:b/>
          <w:sz w:val="32"/>
          <w:szCs w:val="32"/>
        </w:rPr>
        <w:t xml:space="preserve"> 1-4/8 2024</w:t>
      </w:r>
    </w:p>
    <w:p w14:paraId="5607AE75" w14:textId="77777777" w:rsidR="00071793" w:rsidRDefault="00071793">
      <w:pPr>
        <w:rPr>
          <w:sz w:val="32"/>
          <w:szCs w:val="32"/>
        </w:rPr>
      </w:pPr>
    </w:p>
    <w:p w14:paraId="7FBC9F28" w14:textId="77777777" w:rsidR="00071793" w:rsidRDefault="00071793">
      <w:pPr>
        <w:rPr>
          <w:sz w:val="32"/>
          <w:szCs w:val="32"/>
        </w:rPr>
      </w:pPr>
    </w:p>
    <w:p w14:paraId="0232CDE0" w14:textId="77777777" w:rsidR="00F503E5" w:rsidRPr="00F503E5" w:rsidRDefault="00F503E5" w:rsidP="00F503E5">
      <w:pPr>
        <w:pStyle w:val="Rubrik1"/>
        <w:rPr>
          <w:sz w:val="32"/>
          <w:szCs w:val="32"/>
        </w:rPr>
      </w:pPr>
      <w:r>
        <w:rPr>
          <w:sz w:val="32"/>
          <w:szCs w:val="32"/>
        </w:rPr>
        <w:t>Sjösättning:</w:t>
      </w:r>
    </w:p>
    <w:p w14:paraId="7210C617" w14:textId="77777777" w:rsidR="00F503E5" w:rsidRDefault="00395CF8" w:rsidP="00F503E5">
      <w:pPr>
        <w:pStyle w:val="Rubrik1"/>
        <w:rPr>
          <w:rFonts w:eastAsia="Times New Roman"/>
          <w:b w:val="0"/>
          <w:sz w:val="32"/>
          <w:szCs w:val="32"/>
        </w:rPr>
      </w:pPr>
      <w:r w:rsidRPr="00F503E5">
        <w:rPr>
          <w:b w:val="0"/>
          <w:sz w:val="32"/>
          <w:szCs w:val="32"/>
        </w:rPr>
        <w:t xml:space="preserve">För de som kommer med egen trailer går det att sjösätta med </w:t>
      </w:r>
      <w:proofErr w:type="spellStart"/>
      <w:r w:rsidRPr="00F503E5">
        <w:rPr>
          <w:b w:val="0"/>
          <w:sz w:val="32"/>
          <w:szCs w:val="32"/>
        </w:rPr>
        <w:t>sublift</w:t>
      </w:r>
      <w:proofErr w:type="spellEnd"/>
      <w:r w:rsidRPr="00F503E5">
        <w:rPr>
          <w:b w:val="0"/>
          <w:sz w:val="32"/>
          <w:szCs w:val="32"/>
        </w:rPr>
        <w:t xml:space="preserve"> på Torshälla Segelsällskaps slipområde. Sjösättning kommer att ske tisdagen den 30 juli.</w:t>
      </w:r>
      <w:r w:rsidR="00F503E5" w:rsidRPr="00F503E5">
        <w:rPr>
          <w:b w:val="0"/>
          <w:sz w:val="32"/>
          <w:szCs w:val="32"/>
        </w:rPr>
        <w:t xml:space="preserve"> Adress, </w:t>
      </w:r>
      <w:proofErr w:type="spellStart"/>
      <w:r w:rsidR="00F503E5" w:rsidRPr="00F503E5">
        <w:rPr>
          <w:b w:val="0"/>
          <w:sz w:val="32"/>
          <w:szCs w:val="32"/>
        </w:rPr>
        <w:t>Lisselängsvägen</w:t>
      </w:r>
      <w:proofErr w:type="spellEnd"/>
      <w:r w:rsidR="00F503E5" w:rsidRPr="00F503E5">
        <w:rPr>
          <w:b w:val="0"/>
          <w:sz w:val="32"/>
          <w:szCs w:val="32"/>
        </w:rPr>
        <w:t xml:space="preserve"> i Torshälla.  Position: </w:t>
      </w:r>
      <w:r w:rsidR="00F503E5" w:rsidRPr="00F503E5">
        <w:rPr>
          <w:rFonts w:eastAsia="Times New Roman"/>
          <w:b w:val="0"/>
          <w:sz w:val="32"/>
          <w:szCs w:val="32"/>
        </w:rPr>
        <w:t>59°25'46.6"N 16°29'07.0"E</w:t>
      </w:r>
    </w:p>
    <w:p w14:paraId="088C57A6" w14:textId="77777777" w:rsidR="00F503E5" w:rsidRPr="00F503E5" w:rsidRDefault="00F503E5" w:rsidP="00F503E5">
      <w:pPr>
        <w:pStyle w:val="Rubrik1"/>
        <w:rPr>
          <w:rFonts w:eastAsia="Times New Roman"/>
          <w:b w:val="0"/>
          <w:sz w:val="32"/>
          <w:szCs w:val="32"/>
        </w:rPr>
      </w:pPr>
      <w:r>
        <w:rPr>
          <w:rFonts w:eastAsia="Times New Roman"/>
          <w:b w:val="0"/>
          <w:sz w:val="32"/>
          <w:szCs w:val="32"/>
        </w:rPr>
        <w:t xml:space="preserve">För de som </w:t>
      </w:r>
      <w:proofErr w:type="gramStart"/>
      <w:r>
        <w:rPr>
          <w:rFonts w:eastAsia="Times New Roman"/>
          <w:b w:val="0"/>
          <w:sz w:val="32"/>
          <w:szCs w:val="32"/>
        </w:rPr>
        <w:t>ej</w:t>
      </w:r>
      <w:proofErr w:type="gramEnd"/>
      <w:r>
        <w:rPr>
          <w:rFonts w:eastAsia="Times New Roman"/>
          <w:b w:val="0"/>
          <w:sz w:val="32"/>
          <w:szCs w:val="32"/>
        </w:rPr>
        <w:t xml:space="preserve"> vill eller kan använda </w:t>
      </w:r>
      <w:proofErr w:type="spellStart"/>
      <w:r>
        <w:rPr>
          <w:rFonts w:eastAsia="Times New Roman"/>
          <w:b w:val="0"/>
          <w:sz w:val="32"/>
          <w:szCs w:val="32"/>
        </w:rPr>
        <w:t>subliften</w:t>
      </w:r>
      <w:proofErr w:type="spellEnd"/>
      <w:r>
        <w:rPr>
          <w:rFonts w:eastAsia="Times New Roman"/>
          <w:b w:val="0"/>
          <w:sz w:val="32"/>
          <w:szCs w:val="32"/>
        </w:rPr>
        <w:t xml:space="preserve"> så samlar vi ihop dessa båtar och beställer en kranbil till Silon i Torshälla. Den ligger där Storgatan slutar och </w:t>
      </w:r>
      <w:proofErr w:type="spellStart"/>
      <w:r>
        <w:rPr>
          <w:rFonts w:eastAsia="Times New Roman"/>
          <w:b w:val="0"/>
          <w:sz w:val="32"/>
          <w:szCs w:val="32"/>
        </w:rPr>
        <w:t>Mälarbadsvägen</w:t>
      </w:r>
      <w:proofErr w:type="spellEnd"/>
      <w:r>
        <w:rPr>
          <w:rFonts w:eastAsia="Times New Roman"/>
          <w:b w:val="0"/>
          <w:sz w:val="32"/>
          <w:szCs w:val="32"/>
        </w:rPr>
        <w:t xml:space="preserve"> börjar.</w:t>
      </w:r>
    </w:p>
    <w:p w14:paraId="0B0B2618" w14:textId="77777777" w:rsidR="00395CF8" w:rsidRDefault="00F503E5" w:rsidP="00F503E5">
      <w:pPr>
        <w:rPr>
          <w:b/>
          <w:sz w:val="32"/>
          <w:szCs w:val="32"/>
        </w:rPr>
      </w:pPr>
      <w:r>
        <w:rPr>
          <w:b/>
          <w:sz w:val="32"/>
          <w:szCs w:val="32"/>
        </w:rPr>
        <w:t>Dricksvatten:</w:t>
      </w:r>
    </w:p>
    <w:p w14:paraId="45C10F54" w14:textId="77777777" w:rsidR="00F503E5" w:rsidRDefault="00F503E5" w:rsidP="00F503E5">
      <w:pPr>
        <w:rPr>
          <w:b/>
          <w:sz w:val="32"/>
          <w:szCs w:val="32"/>
        </w:rPr>
      </w:pPr>
    </w:p>
    <w:p w14:paraId="1A75F497" w14:textId="77777777" w:rsidR="00F503E5" w:rsidRDefault="00F503E5" w:rsidP="00F503E5">
      <w:pPr>
        <w:rPr>
          <w:sz w:val="32"/>
          <w:szCs w:val="32"/>
        </w:rPr>
      </w:pPr>
      <w:r>
        <w:rPr>
          <w:sz w:val="32"/>
          <w:szCs w:val="32"/>
        </w:rPr>
        <w:t xml:space="preserve">Det finns inget dricksvatten på </w:t>
      </w:r>
      <w:proofErr w:type="spellStart"/>
      <w:r>
        <w:rPr>
          <w:sz w:val="32"/>
          <w:szCs w:val="32"/>
        </w:rPr>
        <w:t>Bubbholmarna</w:t>
      </w:r>
      <w:proofErr w:type="spellEnd"/>
      <w:r>
        <w:rPr>
          <w:sz w:val="32"/>
          <w:szCs w:val="32"/>
        </w:rPr>
        <w:t xml:space="preserve"> så eget vatten måste </w:t>
      </w:r>
      <w:proofErr w:type="gramStart"/>
      <w:r>
        <w:rPr>
          <w:sz w:val="32"/>
          <w:szCs w:val="32"/>
        </w:rPr>
        <w:t>medtagas</w:t>
      </w:r>
      <w:proofErr w:type="gramEnd"/>
      <w:r>
        <w:rPr>
          <w:sz w:val="32"/>
          <w:szCs w:val="32"/>
        </w:rPr>
        <w:t>. Det går att fylla på vatten på Segelsällskapet Svearnas varv och på Torshälla Segelsällskaps varv. Det är cirka 3 Nm från Bubben.</w:t>
      </w:r>
    </w:p>
    <w:p w14:paraId="3A350DFC" w14:textId="77777777" w:rsidR="00F503E5" w:rsidRDefault="00F503E5" w:rsidP="00F503E5">
      <w:pPr>
        <w:rPr>
          <w:sz w:val="32"/>
          <w:szCs w:val="32"/>
        </w:rPr>
      </w:pPr>
    </w:p>
    <w:p w14:paraId="2066612E" w14:textId="77777777" w:rsidR="00F503E5" w:rsidRDefault="00F503E5" w:rsidP="00F503E5">
      <w:pPr>
        <w:rPr>
          <w:b/>
          <w:sz w:val="32"/>
          <w:szCs w:val="32"/>
        </w:rPr>
      </w:pPr>
      <w:r>
        <w:rPr>
          <w:b/>
          <w:sz w:val="32"/>
          <w:szCs w:val="32"/>
        </w:rPr>
        <w:t>Frukost, Lunchpaket, grillning och regattamiddag</w:t>
      </w:r>
    </w:p>
    <w:p w14:paraId="12AAD304" w14:textId="77777777" w:rsidR="00F503E5" w:rsidRDefault="00F503E5" w:rsidP="00F503E5">
      <w:pPr>
        <w:rPr>
          <w:b/>
          <w:sz w:val="32"/>
          <w:szCs w:val="32"/>
        </w:rPr>
      </w:pPr>
    </w:p>
    <w:p w14:paraId="3E6E07DC" w14:textId="77777777" w:rsidR="00F503E5" w:rsidRDefault="00F503E5" w:rsidP="00F503E5">
      <w:pPr>
        <w:rPr>
          <w:sz w:val="32"/>
          <w:szCs w:val="32"/>
        </w:rPr>
      </w:pPr>
      <w:r>
        <w:rPr>
          <w:sz w:val="32"/>
          <w:szCs w:val="32"/>
        </w:rPr>
        <w:t>Vi kommer att erbjuda frukost och möjlighet att göra egna lunchpaket på Bubben i klubbhuset.  Anmälningslistor mailas ut till ansvarig på respektive båt efter anmälningstidens utgång.</w:t>
      </w:r>
    </w:p>
    <w:p w14:paraId="1E3060BC" w14:textId="77777777" w:rsidR="00F503E5" w:rsidRDefault="00F503E5" w:rsidP="00F503E5">
      <w:pPr>
        <w:rPr>
          <w:sz w:val="32"/>
          <w:szCs w:val="32"/>
        </w:rPr>
      </w:pPr>
    </w:p>
    <w:p w14:paraId="40FBCFA8" w14:textId="77777777" w:rsidR="00F503E5" w:rsidRDefault="00F503E5" w:rsidP="00F503E5">
      <w:pPr>
        <w:rPr>
          <w:sz w:val="32"/>
          <w:szCs w:val="32"/>
        </w:rPr>
      </w:pPr>
      <w:r>
        <w:rPr>
          <w:sz w:val="32"/>
          <w:szCs w:val="32"/>
        </w:rPr>
        <w:t xml:space="preserve">Vi kommer att erbjuda hamburgare med bröd och </w:t>
      </w:r>
      <w:proofErr w:type="spellStart"/>
      <w:r>
        <w:rPr>
          <w:sz w:val="32"/>
          <w:szCs w:val="32"/>
        </w:rPr>
        <w:t>coleslaw</w:t>
      </w:r>
      <w:proofErr w:type="spellEnd"/>
      <w:r>
        <w:rPr>
          <w:sz w:val="32"/>
          <w:szCs w:val="32"/>
        </w:rPr>
        <w:t xml:space="preserve">, korv med bröd, öl och dricka på onsdag, torsdag och </w:t>
      </w:r>
      <w:r w:rsidR="0048548B">
        <w:rPr>
          <w:sz w:val="32"/>
          <w:szCs w:val="32"/>
        </w:rPr>
        <w:t>fredag kväll efter seglingarna.</w:t>
      </w:r>
    </w:p>
    <w:p w14:paraId="175A4530" w14:textId="77777777" w:rsidR="0048548B" w:rsidRDefault="0048548B" w:rsidP="00F503E5">
      <w:pPr>
        <w:rPr>
          <w:sz w:val="32"/>
          <w:szCs w:val="32"/>
        </w:rPr>
      </w:pPr>
    </w:p>
    <w:p w14:paraId="7D1CFE27" w14:textId="77777777" w:rsidR="0048548B" w:rsidRDefault="0048548B" w:rsidP="00F503E5">
      <w:pPr>
        <w:rPr>
          <w:sz w:val="32"/>
          <w:szCs w:val="32"/>
        </w:rPr>
      </w:pPr>
      <w:r>
        <w:rPr>
          <w:sz w:val="32"/>
          <w:szCs w:val="32"/>
        </w:rPr>
        <w:t xml:space="preserve">På kvällarna är </w:t>
      </w:r>
      <w:proofErr w:type="spellStart"/>
      <w:r>
        <w:rPr>
          <w:sz w:val="32"/>
          <w:szCs w:val="32"/>
        </w:rPr>
        <w:t>Bubbenpubben</w:t>
      </w:r>
      <w:proofErr w:type="spellEnd"/>
      <w:r>
        <w:rPr>
          <w:sz w:val="32"/>
          <w:szCs w:val="32"/>
        </w:rPr>
        <w:t xml:space="preserve"> öppen.</w:t>
      </w:r>
    </w:p>
    <w:p w14:paraId="5C4F1574" w14:textId="77777777" w:rsidR="0048548B" w:rsidRDefault="0048548B" w:rsidP="00F503E5">
      <w:pPr>
        <w:rPr>
          <w:sz w:val="32"/>
          <w:szCs w:val="32"/>
        </w:rPr>
      </w:pPr>
    </w:p>
    <w:p w14:paraId="60F6E392" w14:textId="77777777" w:rsidR="0048548B" w:rsidRDefault="0048548B" w:rsidP="00F503E5">
      <w:pPr>
        <w:rPr>
          <w:sz w:val="32"/>
          <w:szCs w:val="32"/>
        </w:rPr>
      </w:pPr>
      <w:r>
        <w:rPr>
          <w:sz w:val="32"/>
          <w:szCs w:val="32"/>
        </w:rPr>
        <w:t xml:space="preserve">Vi tar enbart </w:t>
      </w:r>
      <w:proofErr w:type="spellStart"/>
      <w:r>
        <w:rPr>
          <w:sz w:val="32"/>
          <w:szCs w:val="32"/>
        </w:rPr>
        <w:t>swish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kontokortsbetalning</w:t>
      </w:r>
      <w:proofErr w:type="spellEnd"/>
      <w:r>
        <w:rPr>
          <w:sz w:val="32"/>
          <w:szCs w:val="32"/>
        </w:rPr>
        <w:t xml:space="preserve"> fungerar </w:t>
      </w:r>
      <w:proofErr w:type="gramStart"/>
      <w:r>
        <w:rPr>
          <w:sz w:val="32"/>
          <w:szCs w:val="32"/>
        </w:rPr>
        <w:t>ej</w:t>
      </w:r>
      <w:proofErr w:type="gramEnd"/>
      <w:r>
        <w:rPr>
          <w:sz w:val="32"/>
          <w:szCs w:val="32"/>
        </w:rPr>
        <w:t>.</w:t>
      </w:r>
    </w:p>
    <w:p w14:paraId="7A854F79" w14:textId="77777777" w:rsidR="00F503E5" w:rsidRDefault="00F503E5" w:rsidP="00F503E5">
      <w:pPr>
        <w:rPr>
          <w:sz w:val="32"/>
          <w:szCs w:val="32"/>
        </w:rPr>
      </w:pPr>
    </w:p>
    <w:p w14:paraId="6746C353" w14:textId="77777777" w:rsidR="00F503E5" w:rsidRDefault="00F503E5" w:rsidP="00F503E5">
      <w:pPr>
        <w:rPr>
          <w:sz w:val="32"/>
          <w:szCs w:val="32"/>
        </w:rPr>
      </w:pPr>
      <w:r>
        <w:rPr>
          <w:sz w:val="32"/>
          <w:szCs w:val="32"/>
        </w:rPr>
        <w:t xml:space="preserve">Regattamiddag kommer vi att ha på lördagskvällen på Bubben. Det blir en kall </w:t>
      </w:r>
      <w:proofErr w:type="spellStart"/>
      <w:r>
        <w:rPr>
          <w:sz w:val="32"/>
          <w:szCs w:val="32"/>
        </w:rPr>
        <w:t>buffe</w:t>
      </w:r>
      <w:proofErr w:type="spellEnd"/>
      <w:r>
        <w:rPr>
          <w:sz w:val="32"/>
          <w:szCs w:val="32"/>
        </w:rPr>
        <w:t xml:space="preserve">´ som serveras med tillhörande dryck. </w:t>
      </w:r>
      <w:r>
        <w:rPr>
          <w:sz w:val="32"/>
          <w:szCs w:val="32"/>
        </w:rPr>
        <w:lastRenderedPageBreak/>
        <w:t>Anmälningslistor mailas ut till ansvarig på respektive båt efter anmälningstidens utgång.</w:t>
      </w:r>
    </w:p>
    <w:p w14:paraId="20C0366C" w14:textId="77777777" w:rsidR="00F503E5" w:rsidRDefault="00F503E5" w:rsidP="00F503E5">
      <w:pPr>
        <w:rPr>
          <w:sz w:val="32"/>
          <w:szCs w:val="32"/>
        </w:rPr>
      </w:pPr>
    </w:p>
    <w:p w14:paraId="08F49CF6" w14:textId="77777777" w:rsidR="00F503E5" w:rsidRPr="00F503E5" w:rsidRDefault="00F503E5" w:rsidP="00F503E5">
      <w:pPr>
        <w:rPr>
          <w:sz w:val="32"/>
          <w:szCs w:val="32"/>
        </w:rPr>
      </w:pPr>
    </w:p>
    <w:p w14:paraId="2B364709" w14:textId="77777777" w:rsidR="00071793" w:rsidRDefault="00071793" w:rsidP="00F503E5">
      <w:pPr>
        <w:pStyle w:val="Liststycke"/>
        <w:ind w:hanging="720"/>
        <w:rPr>
          <w:b/>
          <w:sz w:val="32"/>
          <w:szCs w:val="32"/>
        </w:rPr>
      </w:pPr>
      <w:r w:rsidRPr="00F503E5">
        <w:rPr>
          <w:b/>
          <w:sz w:val="32"/>
          <w:szCs w:val="32"/>
        </w:rPr>
        <w:t>Grund vid bojen i viken</w:t>
      </w:r>
    </w:p>
    <w:p w14:paraId="5C4FEA8D" w14:textId="77777777" w:rsidR="00F503E5" w:rsidRDefault="00F503E5" w:rsidP="00F503E5">
      <w:pPr>
        <w:pStyle w:val="Liststycke"/>
        <w:ind w:hanging="720"/>
        <w:rPr>
          <w:b/>
          <w:sz w:val="32"/>
          <w:szCs w:val="32"/>
        </w:rPr>
      </w:pPr>
    </w:p>
    <w:p w14:paraId="00E60B9A" w14:textId="77777777" w:rsidR="00F503E5" w:rsidRDefault="00F503E5" w:rsidP="00F503E5">
      <w:pPr>
        <w:pStyle w:val="Liststycke"/>
        <w:ind w:hanging="720"/>
        <w:rPr>
          <w:sz w:val="32"/>
          <w:szCs w:val="32"/>
        </w:rPr>
      </w:pPr>
      <w:r>
        <w:rPr>
          <w:sz w:val="32"/>
          <w:szCs w:val="32"/>
        </w:rPr>
        <w:t xml:space="preserve">I stora viken på </w:t>
      </w:r>
      <w:proofErr w:type="spellStart"/>
      <w:r>
        <w:rPr>
          <w:sz w:val="32"/>
          <w:szCs w:val="32"/>
        </w:rPr>
        <w:t>Bubbholmarna</w:t>
      </w:r>
      <w:proofErr w:type="spellEnd"/>
      <w:r>
        <w:rPr>
          <w:sz w:val="32"/>
          <w:szCs w:val="32"/>
        </w:rPr>
        <w:t xml:space="preserve"> ligger det en boj, under bojen ligger ett grund på 1,5 meters djup.</w:t>
      </w:r>
    </w:p>
    <w:p w14:paraId="1457C766" w14:textId="77777777" w:rsidR="00F503E5" w:rsidRDefault="00F503E5" w:rsidP="00F503E5">
      <w:pPr>
        <w:pStyle w:val="Liststycke"/>
        <w:ind w:hanging="720"/>
        <w:rPr>
          <w:sz w:val="32"/>
          <w:szCs w:val="32"/>
        </w:rPr>
      </w:pPr>
    </w:p>
    <w:p w14:paraId="06894D3B" w14:textId="77777777" w:rsidR="00F503E5" w:rsidRDefault="0048548B" w:rsidP="00F503E5">
      <w:pPr>
        <w:pStyle w:val="Liststycke"/>
        <w:ind w:hanging="720"/>
        <w:rPr>
          <w:b/>
          <w:sz w:val="32"/>
          <w:szCs w:val="32"/>
        </w:rPr>
      </w:pPr>
      <w:r>
        <w:rPr>
          <w:b/>
          <w:sz w:val="32"/>
          <w:szCs w:val="32"/>
        </w:rPr>
        <w:t>Segelfri höjd</w:t>
      </w:r>
    </w:p>
    <w:p w14:paraId="5C647FC0" w14:textId="77777777" w:rsidR="0048548B" w:rsidRDefault="0048548B" w:rsidP="00F503E5">
      <w:pPr>
        <w:pStyle w:val="Liststycke"/>
        <w:ind w:hanging="720"/>
        <w:rPr>
          <w:b/>
          <w:sz w:val="32"/>
          <w:szCs w:val="32"/>
        </w:rPr>
      </w:pPr>
    </w:p>
    <w:p w14:paraId="1685CA7F" w14:textId="77777777" w:rsidR="00071793" w:rsidRPr="00071793" w:rsidRDefault="0048548B" w:rsidP="0048548B">
      <w:pPr>
        <w:pStyle w:val="Liststycke"/>
        <w:ind w:hanging="720"/>
        <w:rPr>
          <w:sz w:val="32"/>
          <w:szCs w:val="32"/>
        </w:rPr>
      </w:pPr>
      <w:r>
        <w:rPr>
          <w:sz w:val="32"/>
          <w:szCs w:val="32"/>
        </w:rPr>
        <w:t xml:space="preserve">Norr om </w:t>
      </w:r>
      <w:proofErr w:type="spellStart"/>
      <w:r>
        <w:rPr>
          <w:sz w:val="32"/>
          <w:szCs w:val="32"/>
        </w:rPr>
        <w:t>Bubbholmarna</w:t>
      </w:r>
      <w:proofErr w:type="spellEnd"/>
      <w:r>
        <w:rPr>
          <w:sz w:val="32"/>
          <w:szCs w:val="32"/>
        </w:rPr>
        <w:t xml:space="preserve"> finns det en inseglingspassage – över den går en kraftledning med 17 meters segelfri höjd. Det finns två andra passager in till </w:t>
      </w:r>
      <w:proofErr w:type="spellStart"/>
      <w:r>
        <w:rPr>
          <w:sz w:val="32"/>
          <w:szCs w:val="32"/>
        </w:rPr>
        <w:t>Bubbholmarna</w:t>
      </w:r>
      <w:proofErr w:type="spellEnd"/>
      <w:r>
        <w:rPr>
          <w:sz w:val="32"/>
          <w:szCs w:val="32"/>
        </w:rPr>
        <w:t xml:space="preserve">, en från ost som går söder om </w:t>
      </w:r>
      <w:proofErr w:type="spellStart"/>
      <w:r>
        <w:rPr>
          <w:sz w:val="32"/>
          <w:szCs w:val="32"/>
        </w:rPr>
        <w:t>Bubbholmarna</w:t>
      </w:r>
      <w:proofErr w:type="spellEnd"/>
      <w:r>
        <w:rPr>
          <w:sz w:val="32"/>
          <w:szCs w:val="32"/>
        </w:rPr>
        <w:t xml:space="preserve"> och en som går från Mälarbaden, förbi Torshällas klubbholme Lövskär till </w:t>
      </w:r>
      <w:proofErr w:type="spellStart"/>
      <w:r>
        <w:rPr>
          <w:sz w:val="32"/>
          <w:szCs w:val="32"/>
        </w:rPr>
        <w:t>Bubbholmarna</w:t>
      </w:r>
      <w:proofErr w:type="spellEnd"/>
      <w:r>
        <w:rPr>
          <w:sz w:val="32"/>
          <w:szCs w:val="32"/>
        </w:rPr>
        <w:t xml:space="preserve">. </w:t>
      </w:r>
    </w:p>
    <w:p w14:paraId="25B62EEC" w14:textId="77777777" w:rsidR="00071793" w:rsidRPr="00071793" w:rsidRDefault="00071793">
      <w:pPr>
        <w:rPr>
          <w:sz w:val="32"/>
          <w:szCs w:val="32"/>
        </w:rPr>
      </w:pPr>
    </w:p>
    <w:p w14:paraId="5932E3D5" w14:textId="77777777" w:rsidR="00071793" w:rsidRDefault="0048548B">
      <w:pPr>
        <w:rPr>
          <w:b/>
          <w:sz w:val="32"/>
          <w:szCs w:val="32"/>
        </w:rPr>
      </w:pPr>
      <w:r>
        <w:rPr>
          <w:b/>
          <w:sz w:val="32"/>
          <w:szCs w:val="32"/>
        </w:rPr>
        <w:t>Tältning</w:t>
      </w:r>
    </w:p>
    <w:p w14:paraId="105B42E4" w14:textId="77777777" w:rsidR="0048548B" w:rsidRDefault="0048548B">
      <w:pPr>
        <w:rPr>
          <w:b/>
          <w:sz w:val="32"/>
          <w:szCs w:val="32"/>
        </w:rPr>
      </w:pPr>
    </w:p>
    <w:p w14:paraId="1821D682" w14:textId="77777777" w:rsidR="0048548B" w:rsidRDefault="0048548B">
      <w:pPr>
        <w:rPr>
          <w:sz w:val="32"/>
          <w:szCs w:val="32"/>
        </w:rPr>
      </w:pPr>
      <w:r>
        <w:rPr>
          <w:sz w:val="32"/>
          <w:szCs w:val="32"/>
        </w:rPr>
        <w:t xml:space="preserve">Det går alldeles utmärkt att tälta på </w:t>
      </w:r>
      <w:proofErr w:type="spellStart"/>
      <w:r>
        <w:rPr>
          <w:sz w:val="32"/>
          <w:szCs w:val="32"/>
        </w:rPr>
        <w:t>Bubbholmarna</w:t>
      </w:r>
      <w:proofErr w:type="spellEnd"/>
      <w:r>
        <w:rPr>
          <w:sz w:val="32"/>
          <w:szCs w:val="32"/>
        </w:rPr>
        <w:t xml:space="preserve"> och det finns plats för många tält.</w:t>
      </w:r>
    </w:p>
    <w:p w14:paraId="652EFD1C" w14:textId="77777777" w:rsidR="0048548B" w:rsidRPr="0048548B" w:rsidRDefault="0048548B">
      <w:pPr>
        <w:rPr>
          <w:sz w:val="32"/>
          <w:szCs w:val="32"/>
        </w:rPr>
      </w:pPr>
    </w:p>
    <w:p w14:paraId="56B10ABD" w14:textId="77777777" w:rsidR="0048548B" w:rsidRDefault="0048548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Resa med bil till </w:t>
      </w:r>
      <w:proofErr w:type="spellStart"/>
      <w:r>
        <w:rPr>
          <w:b/>
          <w:sz w:val="32"/>
          <w:szCs w:val="32"/>
        </w:rPr>
        <w:t>Bubbholmarna</w:t>
      </w:r>
      <w:proofErr w:type="spellEnd"/>
    </w:p>
    <w:p w14:paraId="60F5E041" w14:textId="77777777" w:rsidR="0048548B" w:rsidRDefault="0048548B">
      <w:pPr>
        <w:rPr>
          <w:b/>
          <w:sz w:val="32"/>
          <w:szCs w:val="32"/>
        </w:rPr>
      </w:pPr>
    </w:p>
    <w:p w14:paraId="53A91785" w14:textId="77777777" w:rsidR="0048548B" w:rsidRDefault="0048548B">
      <w:pPr>
        <w:rPr>
          <w:sz w:val="32"/>
          <w:szCs w:val="32"/>
        </w:rPr>
      </w:pPr>
      <w:r>
        <w:rPr>
          <w:sz w:val="32"/>
          <w:szCs w:val="32"/>
        </w:rPr>
        <w:t xml:space="preserve">För er som planerar att inte ha hela besättningen på </w:t>
      </w:r>
      <w:proofErr w:type="spellStart"/>
      <w:r>
        <w:rPr>
          <w:sz w:val="32"/>
          <w:szCs w:val="32"/>
        </w:rPr>
        <w:t>Bubbholmarna</w:t>
      </w:r>
      <w:proofErr w:type="spellEnd"/>
      <w:r>
        <w:rPr>
          <w:sz w:val="32"/>
          <w:szCs w:val="32"/>
        </w:rPr>
        <w:t xml:space="preserve"> finns det ett par alternativ:</w:t>
      </w:r>
    </w:p>
    <w:p w14:paraId="18F83777" w14:textId="77777777" w:rsidR="0048548B" w:rsidRPr="0048548B" w:rsidRDefault="0048548B" w:rsidP="0048548B">
      <w:pPr>
        <w:pStyle w:val="Liststycke"/>
        <w:numPr>
          <w:ilvl w:val="0"/>
          <w:numId w:val="3"/>
        </w:numPr>
        <w:rPr>
          <w:sz w:val="32"/>
          <w:szCs w:val="32"/>
        </w:rPr>
      </w:pPr>
      <w:r w:rsidRPr="0048548B">
        <w:rPr>
          <w:sz w:val="32"/>
          <w:szCs w:val="32"/>
        </w:rPr>
        <w:t>besättningen kör bil till Västmanlandssidan och hämtas med roddbåt. Det finns ett antal parkeringar tillgängliga. Körtid till Eskilstuna cirka 30 minuter, till Västerås cirka 25 minuter.</w:t>
      </w:r>
    </w:p>
    <w:p w14:paraId="05748429" w14:textId="77777777" w:rsidR="0048548B" w:rsidRDefault="0048548B" w:rsidP="0048548B">
      <w:pPr>
        <w:pStyle w:val="Liststycke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Besättningen hämtas upp i </w:t>
      </w:r>
      <w:proofErr w:type="spellStart"/>
      <w:r>
        <w:rPr>
          <w:sz w:val="32"/>
          <w:szCs w:val="32"/>
        </w:rPr>
        <w:t>Mälarbadens</w:t>
      </w:r>
      <w:proofErr w:type="spellEnd"/>
      <w:r>
        <w:rPr>
          <w:sz w:val="32"/>
          <w:szCs w:val="32"/>
        </w:rPr>
        <w:t xml:space="preserve"> gästhamn. Cirka 2 Nm från </w:t>
      </w:r>
      <w:proofErr w:type="spellStart"/>
      <w:r>
        <w:rPr>
          <w:sz w:val="32"/>
          <w:szCs w:val="32"/>
        </w:rPr>
        <w:t>Bubbholmarna</w:t>
      </w:r>
      <w:proofErr w:type="spellEnd"/>
      <w:r>
        <w:rPr>
          <w:sz w:val="32"/>
          <w:szCs w:val="32"/>
        </w:rPr>
        <w:t xml:space="preserve"> och 20 minuter med bil från Eskilstuna Centrum.</w:t>
      </w:r>
    </w:p>
    <w:p w14:paraId="677BC149" w14:textId="77777777" w:rsidR="005E6ABB" w:rsidRDefault="005E6ABB" w:rsidP="005E6ABB">
      <w:pPr>
        <w:pStyle w:val="Liststycke"/>
        <w:rPr>
          <w:sz w:val="32"/>
          <w:szCs w:val="32"/>
        </w:rPr>
      </w:pPr>
    </w:p>
    <w:p w14:paraId="002DB0F5" w14:textId="77777777" w:rsidR="00384C5F" w:rsidRDefault="00384C5F" w:rsidP="005E6ABB">
      <w:pPr>
        <w:pStyle w:val="Liststycke"/>
        <w:rPr>
          <w:sz w:val="32"/>
          <w:szCs w:val="32"/>
        </w:rPr>
      </w:pPr>
    </w:p>
    <w:p w14:paraId="73EA66C4" w14:textId="77777777" w:rsidR="00384C5F" w:rsidRDefault="00384C5F" w:rsidP="005E6ABB">
      <w:pPr>
        <w:pStyle w:val="Liststycke"/>
        <w:rPr>
          <w:sz w:val="32"/>
          <w:szCs w:val="32"/>
        </w:rPr>
      </w:pPr>
    </w:p>
    <w:p w14:paraId="02755D27" w14:textId="77777777" w:rsidR="00384C5F" w:rsidRDefault="00384C5F" w:rsidP="005E6ABB">
      <w:pPr>
        <w:pStyle w:val="Liststycke"/>
        <w:rPr>
          <w:sz w:val="32"/>
          <w:szCs w:val="32"/>
        </w:rPr>
      </w:pPr>
      <w:bookmarkStart w:id="0" w:name="_GoBack"/>
      <w:bookmarkEnd w:id="0"/>
    </w:p>
    <w:p w14:paraId="5B01E3CA" w14:textId="187399CF" w:rsidR="005E6ABB" w:rsidRDefault="005E6ABB" w:rsidP="005E6ABB">
      <w:pPr>
        <w:rPr>
          <w:b/>
          <w:sz w:val="32"/>
          <w:szCs w:val="32"/>
        </w:rPr>
      </w:pPr>
      <w:r>
        <w:rPr>
          <w:b/>
          <w:sz w:val="32"/>
          <w:szCs w:val="32"/>
        </w:rPr>
        <w:t>Restaurang</w:t>
      </w:r>
    </w:p>
    <w:p w14:paraId="11B2EE7B" w14:textId="77777777" w:rsidR="005E6ABB" w:rsidRDefault="005E6ABB" w:rsidP="005E6ABB">
      <w:pPr>
        <w:rPr>
          <w:b/>
          <w:sz w:val="32"/>
          <w:szCs w:val="32"/>
        </w:rPr>
      </w:pPr>
    </w:p>
    <w:p w14:paraId="25E06BB9" w14:textId="47D3B7A6" w:rsidR="005E6ABB" w:rsidRDefault="005E6ABB" w:rsidP="005E6ABB">
      <w:pPr>
        <w:rPr>
          <w:sz w:val="32"/>
          <w:szCs w:val="32"/>
        </w:rPr>
      </w:pPr>
      <w:r>
        <w:rPr>
          <w:sz w:val="32"/>
          <w:szCs w:val="32"/>
        </w:rPr>
        <w:t xml:space="preserve">Om man vill gå på restaurang och äta så finns det i Sundbyholm, i Torshälla och i Eskilstuna. Det går att lägga båten i Sundbyholm eller på Svearnas eller Torshällas slip och ta bil därifrån. Det finns även en gästhamn uppe i </w:t>
      </w:r>
      <w:proofErr w:type="spellStart"/>
      <w:r>
        <w:rPr>
          <w:sz w:val="32"/>
          <w:szCs w:val="32"/>
        </w:rPr>
        <w:t>Torshällaån</w:t>
      </w:r>
      <w:proofErr w:type="spellEnd"/>
      <w:r>
        <w:rPr>
          <w:sz w:val="32"/>
          <w:szCs w:val="32"/>
        </w:rPr>
        <w:t>, där man kan gå eller åka bil till restauranger i Torshälla.</w:t>
      </w:r>
    </w:p>
    <w:p w14:paraId="0D94F50C" w14:textId="77777777" w:rsidR="00384C5F" w:rsidRDefault="00384C5F" w:rsidP="005E6ABB">
      <w:pPr>
        <w:rPr>
          <w:sz w:val="32"/>
          <w:szCs w:val="32"/>
        </w:rPr>
      </w:pPr>
    </w:p>
    <w:p w14:paraId="268994FE" w14:textId="498FF77C" w:rsidR="00384C5F" w:rsidRDefault="00384C5F" w:rsidP="005E6ABB">
      <w:pPr>
        <w:rPr>
          <w:b/>
          <w:sz w:val="32"/>
          <w:szCs w:val="32"/>
        </w:rPr>
      </w:pPr>
      <w:r>
        <w:rPr>
          <w:b/>
          <w:sz w:val="32"/>
          <w:szCs w:val="32"/>
        </w:rPr>
        <w:t>Startförfarande</w:t>
      </w:r>
    </w:p>
    <w:p w14:paraId="0725A0A1" w14:textId="77777777" w:rsidR="00384C5F" w:rsidRDefault="00384C5F" w:rsidP="005E6ABB">
      <w:pPr>
        <w:rPr>
          <w:b/>
          <w:sz w:val="32"/>
          <w:szCs w:val="32"/>
        </w:rPr>
      </w:pPr>
    </w:p>
    <w:p w14:paraId="33163653" w14:textId="762EE5AA" w:rsidR="00384C5F" w:rsidRPr="00384C5F" w:rsidRDefault="00384C5F" w:rsidP="005E6ABB">
      <w:pPr>
        <w:rPr>
          <w:sz w:val="32"/>
          <w:szCs w:val="32"/>
        </w:rPr>
      </w:pPr>
      <w:r>
        <w:rPr>
          <w:sz w:val="32"/>
          <w:szCs w:val="32"/>
        </w:rPr>
        <w:t>Det har kommit frågor om startförfarande. Det står på Sailarena att vi kommer att ha 1-2 gemensamma starter, 1-2 halv jaktstart och 1-2 hel jaktstart.</w:t>
      </w:r>
    </w:p>
    <w:sectPr w:rsidR="00384C5F" w:rsidRPr="00384C5F" w:rsidSect="00531A0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023BF"/>
    <w:multiLevelType w:val="hybridMultilevel"/>
    <w:tmpl w:val="311C651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63941"/>
    <w:multiLevelType w:val="hybridMultilevel"/>
    <w:tmpl w:val="DB641D34"/>
    <w:lvl w:ilvl="0" w:tplc="0C64D2A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C516D8"/>
    <w:multiLevelType w:val="hybridMultilevel"/>
    <w:tmpl w:val="2D70A74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93"/>
    <w:rsid w:val="00071793"/>
    <w:rsid w:val="00384C5F"/>
    <w:rsid w:val="00395CF8"/>
    <w:rsid w:val="0048548B"/>
    <w:rsid w:val="00531A08"/>
    <w:rsid w:val="005E6ABB"/>
    <w:rsid w:val="00F5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3E12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503E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1793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F503E5"/>
    <w:rPr>
      <w:rFonts w:ascii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503E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71793"/>
    <w:pPr>
      <w:ind w:left="720"/>
      <w:contextualSpacing/>
    </w:pPr>
  </w:style>
  <w:style w:type="character" w:customStyle="1" w:styleId="Rubrik1Char">
    <w:name w:val="Rubrik 1 Char"/>
    <w:basedOn w:val="Standardstycketypsnitt"/>
    <w:link w:val="Rubrik1"/>
    <w:uiPriority w:val="9"/>
    <w:rsid w:val="00F503E5"/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1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9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449</Words>
  <Characters>2385</Characters>
  <Application>Microsoft Macintosh Word</Application>
  <DocSecurity>0</DocSecurity>
  <Lines>19</Lines>
  <Paragraphs>5</Paragraphs>
  <ScaleCrop>false</ScaleCrop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Bergkvist</dc:creator>
  <cp:keywords/>
  <dc:description/>
  <cp:lastModifiedBy>Lars Bergkvist</cp:lastModifiedBy>
  <cp:revision>4</cp:revision>
  <dcterms:created xsi:type="dcterms:W3CDTF">2024-07-01T09:31:00Z</dcterms:created>
  <dcterms:modified xsi:type="dcterms:W3CDTF">2024-07-01T09:55:00Z</dcterms:modified>
</cp:coreProperties>
</file>