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F0AB0" w14:textId="5567F9E4" w:rsidR="00262029" w:rsidRPr="00C151AA" w:rsidRDefault="00EB7677" w:rsidP="00EB7677">
      <w:pPr>
        <w:rPr>
          <w:b/>
          <w:sz w:val="28"/>
          <w:szCs w:val="28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0" wp14:anchorId="159EA11E" wp14:editId="66CBD6F2">
            <wp:simplePos x="0" y="0"/>
            <wp:positionH relativeFrom="column">
              <wp:posOffset>5581650</wp:posOffset>
            </wp:positionH>
            <wp:positionV relativeFrom="paragraph">
              <wp:posOffset>0</wp:posOffset>
            </wp:positionV>
            <wp:extent cx="914400" cy="577850"/>
            <wp:effectExtent l="0" t="0" r="0" b="0"/>
            <wp:wrapTight wrapText="bothSides">
              <wp:wrapPolygon edited="0">
                <wp:start x="0" y="0"/>
                <wp:lineTo x="0" y="20651"/>
                <wp:lineTo x="21150" y="20651"/>
                <wp:lineTo x="21150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2FB1" w:rsidRPr="00632FB1">
        <w:rPr>
          <w:b/>
          <w:sz w:val="28"/>
          <w:szCs w:val="28"/>
        </w:rPr>
        <w:t>Kompletterande seglingsföreskrifter</w:t>
      </w:r>
      <w:r>
        <w:rPr>
          <w:b/>
          <w:sz w:val="28"/>
          <w:szCs w:val="28"/>
        </w:rPr>
        <w:t xml:space="preserve"> för </w:t>
      </w:r>
      <w:proofErr w:type="spellStart"/>
      <w:r>
        <w:rPr>
          <w:b/>
          <w:sz w:val="28"/>
          <w:szCs w:val="28"/>
        </w:rPr>
        <w:t>Opti</w:t>
      </w:r>
      <w:proofErr w:type="spellEnd"/>
      <w:r>
        <w:rPr>
          <w:b/>
          <w:sz w:val="28"/>
          <w:szCs w:val="28"/>
        </w:rPr>
        <w:t xml:space="preserve"> A, </w:t>
      </w:r>
      <w:proofErr w:type="spellStart"/>
      <w:r>
        <w:rPr>
          <w:b/>
          <w:sz w:val="28"/>
          <w:szCs w:val="28"/>
        </w:rPr>
        <w:t>Opti</w:t>
      </w:r>
      <w:proofErr w:type="spellEnd"/>
      <w:r>
        <w:rPr>
          <w:b/>
          <w:sz w:val="28"/>
          <w:szCs w:val="28"/>
        </w:rPr>
        <w:t xml:space="preserve"> B och RS-FEVA</w:t>
      </w:r>
    </w:p>
    <w:p w14:paraId="1129BC76" w14:textId="4632579D" w:rsidR="003B1253" w:rsidRDefault="003B1253" w:rsidP="003B1253">
      <w:pPr>
        <w:rPr>
          <w:b/>
          <w:sz w:val="24"/>
        </w:rPr>
      </w:pPr>
    </w:p>
    <w:p w14:paraId="092FA907" w14:textId="48891F1F" w:rsidR="003B1253" w:rsidRDefault="003B1253" w:rsidP="003B1253">
      <w:pPr>
        <w:rPr>
          <w:sz w:val="24"/>
        </w:rPr>
      </w:pPr>
      <w:r>
        <w:rPr>
          <w:b/>
          <w:sz w:val="24"/>
        </w:rPr>
        <w:t>Tävling:</w:t>
      </w:r>
      <w:r>
        <w:rPr>
          <w:sz w:val="24"/>
        </w:rPr>
        <w:tab/>
      </w:r>
      <w:r w:rsidR="00EB7677">
        <w:rPr>
          <w:sz w:val="24"/>
        </w:rPr>
        <w:t>LESS Höstregatta</w:t>
      </w:r>
      <w:r>
        <w:rPr>
          <w:sz w:val="24"/>
        </w:rPr>
        <w:tab/>
        <w:t xml:space="preserve"> </w:t>
      </w:r>
    </w:p>
    <w:p w14:paraId="4E5FADC3" w14:textId="2290931E" w:rsidR="003B1253" w:rsidRDefault="003B1253" w:rsidP="00EB7677">
      <w:pPr>
        <w:ind w:left="1404" w:hanging="1404"/>
        <w:rPr>
          <w:sz w:val="24"/>
        </w:rPr>
      </w:pPr>
    </w:p>
    <w:p w14:paraId="1F68BACB" w14:textId="2B004C2E" w:rsidR="00EB7677" w:rsidRDefault="00EB7677" w:rsidP="00EB7677">
      <w:pPr>
        <w:ind w:left="1404" w:hanging="1404"/>
        <w:rPr>
          <w:b/>
          <w:i/>
          <w:sz w:val="24"/>
        </w:rPr>
      </w:pPr>
      <w:r w:rsidRPr="00EB7677">
        <w:rPr>
          <w:b/>
          <w:sz w:val="24"/>
        </w:rPr>
        <w:t>Klasser:</w:t>
      </w:r>
      <w:r>
        <w:rPr>
          <w:b/>
          <w:sz w:val="24"/>
        </w:rPr>
        <w:tab/>
      </w:r>
      <w:proofErr w:type="spellStart"/>
      <w:r w:rsidRPr="00EB7677">
        <w:rPr>
          <w:sz w:val="24"/>
        </w:rPr>
        <w:t>Opti</w:t>
      </w:r>
      <w:proofErr w:type="spellEnd"/>
      <w:r w:rsidRPr="00EB7677">
        <w:rPr>
          <w:sz w:val="24"/>
        </w:rPr>
        <w:t xml:space="preserve"> A, </w:t>
      </w:r>
      <w:proofErr w:type="spellStart"/>
      <w:r w:rsidRPr="00EB7677">
        <w:rPr>
          <w:sz w:val="24"/>
        </w:rPr>
        <w:t>Opti</w:t>
      </w:r>
      <w:proofErr w:type="spellEnd"/>
      <w:r w:rsidRPr="00EB7677">
        <w:rPr>
          <w:sz w:val="24"/>
        </w:rPr>
        <w:t xml:space="preserve"> B och RS </w:t>
      </w:r>
      <w:proofErr w:type="spellStart"/>
      <w:r w:rsidRPr="00EB7677">
        <w:rPr>
          <w:sz w:val="24"/>
        </w:rPr>
        <w:t>Feva</w:t>
      </w:r>
      <w:proofErr w:type="spellEnd"/>
      <w:r>
        <w:rPr>
          <w:sz w:val="24"/>
        </w:rPr>
        <w:tab/>
      </w:r>
    </w:p>
    <w:p w14:paraId="4799FD49" w14:textId="77777777" w:rsidR="003B1253" w:rsidRDefault="003B1253" w:rsidP="003B1253">
      <w:pPr>
        <w:rPr>
          <w:b/>
          <w:sz w:val="24"/>
        </w:rPr>
      </w:pPr>
    </w:p>
    <w:p w14:paraId="7996C57D" w14:textId="2BDADB62" w:rsidR="003B1253" w:rsidRDefault="003B1253" w:rsidP="003B1253">
      <w:pPr>
        <w:rPr>
          <w:sz w:val="24"/>
        </w:rPr>
      </w:pPr>
      <w:r>
        <w:rPr>
          <w:b/>
          <w:sz w:val="24"/>
        </w:rPr>
        <w:t>Datum:</w:t>
      </w:r>
      <w:r>
        <w:rPr>
          <w:sz w:val="24"/>
        </w:rPr>
        <w:tab/>
      </w:r>
      <w:r w:rsidR="00EB7677">
        <w:rPr>
          <w:sz w:val="24"/>
        </w:rPr>
        <w:t>2020-10-11</w:t>
      </w:r>
    </w:p>
    <w:p w14:paraId="282342CC" w14:textId="77777777" w:rsidR="003B1253" w:rsidRDefault="003B1253" w:rsidP="003B1253">
      <w:pPr>
        <w:rPr>
          <w:sz w:val="24"/>
        </w:rPr>
      </w:pPr>
    </w:p>
    <w:p w14:paraId="6BC665A5" w14:textId="0D38AD87" w:rsidR="003B1253" w:rsidRDefault="003B1253" w:rsidP="003B1253">
      <w:pPr>
        <w:rPr>
          <w:b/>
          <w:sz w:val="24"/>
        </w:rPr>
      </w:pPr>
      <w:r>
        <w:rPr>
          <w:b/>
          <w:sz w:val="24"/>
        </w:rPr>
        <w:t>Arrangör:</w:t>
      </w:r>
      <w:r>
        <w:rPr>
          <w:sz w:val="24"/>
        </w:rPr>
        <w:tab/>
      </w:r>
      <w:r w:rsidR="00EB7677">
        <w:rPr>
          <w:sz w:val="24"/>
        </w:rPr>
        <w:t>Lerums Segelsällskap</w:t>
      </w:r>
    </w:p>
    <w:p w14:paraId="35366D78" w14:textId="77777777" w:rsidR="00B3316F" w:rsidRDefault="00B3316F" w:rsidP="00BC6BA5">
      <w:pPr>
        <w:ind w:left="567" w:hanging="567"/>
        <w:rPr>
          <w:sz w:val="24"/>
        </w:rPr>
      </w:pPr>
    </w:p>
    <w:p w14:paraId="04125842" w14:textId="77777777" w:rsidR="00B3316F" w:rsidRDefault="00524C68" w:rsidP="00BC6BA5">
      <w:pPr>
        <w:ind w:left="567" w:hanging="567"/>
        <w:rPr>
          <w:sz w:val="24"/>
        </w:rPr>
      </w:pPr>
      <w:r>
        <w:rPr>
          <w:b/>
          <w:sz w:val="28"/>
        </w:rPr>
        <w:t>1.</w:t>
      </w:r>
      <w:r>
        <w:rPr>
          <w:b/>
          <w:sz w:val="28"/>
        </w:rPr>
        <w:tab/>
        <w:t>Tidsprogram</w:t>
      </w:r>
    </w:p>
    <w:p w14:paraId="4ED09047" w14:textId="77777777" w:rsidR="00B3316F" w:rsidRDefault="00B3316F" w:rsidP="00BC6BA5">
      <w:pPr>
        <w:ind w:left="567" w:hanging="567"/>
        <w:rPr>
          <w:sz w:val="24"/>
        </w:rPr>
      </w:pPr>
    </w:p>
    <w:p w14:paraId="323BC564" w14:textId="023B5F09" w:rsidR="007B6BEE" w:rsidRPr="008D22A7" w:rsidRDefault="007B6BEE" w:rsidP="008D22A7">
      <w:pPr>
        <w:pStyle w:val="Liststycke"/>
        <w:numPr>
          <w:ilvl w:val="1"/>
          <w:numId w:val="12"/>
        </w:numPr>
      </w:pPr>
      <w:r w:rsidRPr="008D22A7">
        <w:t xml:space="preserve">Program </w:t>
      </w:r>
    </w:p>
    <w:p w14:paraId="5CD56974" w14:textId="4A1E4AAD" w:rsidR="008D22A7" w:rsidRDefault="008D22A7" w:rsidP="008D22A7">
      <w:pPr>
        <w:ind w:left="570"/>
      </w:pPr>
    </w:p>
    <w:p w14:paraId="0723ABB0" w14:textId="4FE07325" w:rsidR="008D22A7" w:rsidRDefault="008D22A7" w:rsidP="008D22A7">
      <w:pPr>
        <w:ind w:left="570"/>
        <w:rPr>
          <w:sz w:val="24"/>
        </w:rPr>
      </w:pPr>
      <w:r w:rsidRPr="008D22A7">
        <w:rPr>
          <w:sz w:val="24"/>
        </w:rPr>
        <w:t>Inget rorsmansmöte kommer hållas, så det rekommenderas att läsa igenom seglingsförskrifterna.</w:t>
      </w:r>
    </w:p>
    <w:p w14:paraId="70AE3678" w14:textId="666C863D" w:rsidR="00AB1A1A" w:rsidRDefault="00AB1A1A" w:rsidP="008D22A7">
      <w:pPr>
        <w:ind w:left="570"/>
        <w:rPr>
          <w:sz w:val="24"/>
        </w:rPr>
      </w:pPr>
    </w:p>
    <w:p w14:paraId="6C66BAAF" w14:textId="7F92296F" w:rsidR="00AB1A1A" w:rsidRPr="008D22A7" w:rsidRDefault="00AB1A1A" w:rsidP="008D22A7">
      <w:pPr>
        <w:ind w:left="570"/>
        <w:rPr>
          <w:sz w:val="24"/>
        </w:rPr>
      </w:pPr>
      <w:r>
        <w:rPr>
          <w:sz w:val="24"/>
        </w:rPr>
        <w:t xml:space="preserve">Ingen registrering, men var vänlig att meddela om ni </w:t>
      </w:r>
      <w:r w:rsidRPr="00AB1A1A">
        <w:rPr>
          <w:sz w:val="24"/>
          <w:u w:val="single"/>
        </w:rPr>
        <w:t>inte</w:t>
      </w:r>
      <w:r>
        <w:rPr>
          <w:sz w:val="24"/>
        </w:rPr>
        <w:t xml:space="preserve"> kommer att delta till </w:t>
      </w:r>
      <w:r>
        <w:rPr>
          <w:sz w:val="24"/>
        </w:rPr>
        <w:br/>
        <w:t>robertlpersson@yahoo.com</w:t>
      </w:r>
    </w:p>
    <w:p w14:paraId="232AE2B0" w14:textId="77777777" w:rsidR="008D22A7" w:rsidRPr="008D22A7" w:rsidRDefault="008D22A7" w:rsidP="008D22A7">
      <w:pPr>
        <w:ind w:left="570"/>
      </w:pPr>
    </w:p>
    <w:p w14:paraId="2798880E" w14:textId="1868E3C3" w:rsidR="00EB7677" w:rsidRDefault="00EB7677" w:rsidP="00EB7677">
      <w:pPr>
        <w:ind w:left="720"/>
        <w:rPr>
          <w:sz w:val="24"/>
        </w:rPr>
      </w:pPr>
      <w:r>
        <w:rPr>
          <w:sz w:val="24"/>
        </w:rPr>
        <w:t>10</w:t>
      </w:r>
      <w:r w:rsidRPr="0091031B">
        <w:rPr>
          <w:sz w:val="24"/>
        </w:rPr>
        <w:t>:</w:t>
      </w:r>
      <w:r>
        <w:rPr>
          <w:sz w:val="24"/>
        </w:rPr>
        <w:t>3</w:t>
      </w:r>
      <w:r w:rsidRPr="0091031B">
        <w:rPr>
          <w:sz w:val="24"/>
        </w:rPr>
        <w:t xml:space="preserve">0 </w:t>
      </w:r>
      <w:r>
        <w:rPr>
          <w:sz w:val="24"/>
        </w:rPr>
        <w:t>Tidigast</w:t>
      </w:r>
      <w:r w:rsidRPr="0091031B">
        <w:rPr>
          <w:sz w:val="24"/>
        </w:rPr>
        <w:t xml:space="preserve"> ankomsttid </w:t>
      </w:r>
    </w:p>
    <w:p w14:paraId="21A85BAD" w14:textId="77777777" w:rsidR="00EB7677" w:rsidRDefault="00EB7677" w:rsidP="00EB7677">
      <w:pPr>
        <w:ind w:left="720"/>
        <w:rPr>
          <w:sz w:val="24"/>
        </w:rPr>
      </w:pPr>
      <w:r>
        <w:rPr>
          <w:sz w:val="24"/>
        </w:rPr>
        <w:t>11:45 Sjösättning</w:t>
      </w:r>
    </w:p>
    <w:p w14:paraId="52D1C67A" w14:textId="77777777" w:rsidR="00EB7677" w:rsidRDefault="00EB7677" w:rsidP="00EB7677">
      <w:pPr>
        <w:ind w:left="720"/>
        <w:rPr>
          <w:sz w:val="24"/>
        </w:rPr>
      </w:pPr>
      <w:r w:rsidRPr="0091031B">
        <w:rPr>
          <w:sz w:val="24"/>
        </w:rPr>
        <w:t>1</w:t>
      </w:r>
      <w:r>
        <w:rPr>
          <w:sz w:val="24"/>
        </w:rPr>
        <w:t>2</w:t>
      </w:r>
      <w:r w:rsidRPr="0091031B">
        <w:rPr>
          <w:sz w:val="24"/>
        </w:rPr>
        <w:t>:</w:t>
      </w:r>
      <w:r>
        <w:rPr>
          <w:sz w:val="24"/>
        </w:rPr>
        <w:t>3</w:t>
      </w:r>
      <w:r w:rsidRPr="0091031B">
        <w:rPr>
          <w:sz w:val="24"/>
        </w:rPr>
        <w:t>0 Första start</w:t>
      </w:r>
    </w:p>
    <w:p w14:paraId="54B80CDD" w14:textId="77777777" w:rsidR="00EB7677" w:rsidRDefault="00EB7677" w:rsidP="00EB7677">
      <w:pPr>
        <w:ind w:left="720"/>
        <w:rPr>
          <w:sz w:val="24"/>
        </w:rPr>
      </w:pPr>
    </w:p>
    <w:p w14:paraId="33D24C42" w14:textId="77777777" w:rsidR="00EB7677" w:rsidRDefault="00EB7677" w:rsidP="00EB7677">
      <w:pPr>
        <w:ind w:left="720"/>
        <w:rPr>
          <w:sz w:val="24"/>
        </w:rPr>
      </w:pPr>
      <w:r>
        <w:rPr>
          <w:sz w:val="24"/>
        </w:rPr>
        <w:t>Ingen varningssignal efter 16:00</w:t>
      </w:r>
    </w:p>
    <w:p w14:paraId="7C9538B7" w14:textId="50658195" w:rsidR="007B6BEE" w:rsidRDefault="007B6BEE" w:rsidP="00EB7677">
      <w:pPr>
        <w:rPr>
          <w:sz w:val="24"/>
        </w:rPr>
      </w:pPr>
    </w:p>
    <w:p w14:paraId="61292258" w14:textId="7CAF2FE7" w:rsidR="008D22A7" w:rsidRDefault="008D22A7" w:rsidP="00EB7677">
      <w:pPr>
        <w:rPr>
          <w:sz w:val="24"/>
        </w:rPr>
      </w:pPr>
      <w:r>
        <w:rPr>
          <w:sz w:val="24"/>
        </w:rPr>
        <w:tab/>
        <w:t xml:space="preserve">Priser kommer att delas ut till var 5:e deltagare. </w:t>
      </w:r>
    </w:p>
    <w:p w14:paraId="67CDA1D5" w14:textId="12B5BD7A" w:rsidR="008D22A7" w:rsidRDefault="008D22A7" w:rsidP="008D22A7">
      <w:pPr>
        <w:ind w:left="720"/>
        <w:rPr>
          <w:sz w:val="24"/>
        </w:rPr>
      </w:pPr>
      <w:r>
        <w:rPr>
          <w:sz w:val="24"/>
        </w:rPr>
        <w:t xml:space="preserve">Ingen gemensam prisutdelning kommer ske. Man kommer meddelas per sms om man har pris att hämta ut på tävlingsexpeditionen. </w:t>
      </w:r>
    </w:p>
    <w:p w14:paraId="59004F7A" w14:textId="7BF5F1B5" w:rsidR="008D22A7" w:rsidRDefault="008D22A7" w:rsidP="00EB7677">
      <w:pPr>
        <w:rPr>
          <w:sz w:val="24"/>
        </w:rPr>
      </w:pPr>
    </w:p>
    <w:p w14:paraId="25469D4C" w14:textId="5621662B" w:rsidR="008D22A7" w:rsidRDefault="00AB1A1A" w:rsidP="00EB7677">
      <w:pPr>
        <w:rPr>
          <w:sz w:val="24"/>
        </w:rPr>
      </w:pPr>
      <w:r>
        <w:rPr>
          <w:sz w:val="24"/>
        </w:rPr>
        <w:tab/>
      </w:r>
      <w:r w:rsidRPr="00AB1A1A">
        <w:rPr>
          <w:sz w:val="24"/>
        </w:rPr>
        <w:t>Lunch äts på land innan seglingarna. Ingen längre paus på vattnet planerad</w:t>
      </w:r>
      <w:r>
        <w:rPr>
          <w:sz w:val="24"/>
        </w:rPr>
        <w:t>.</w:t>
      </w:r>
    </w:p>
    <w:p w14:paraId="4C51FD0A" w14:textId="77777777" w:rsidR="00AB1A1A" w:rsidRDefault="00AB1A1A" w:rsidP="00EB7677">
      <w:pPr>
        <w:rPr>
          <w:sz w:val="24"/>
        </w:rPr>
      </w:pPr>
    </w:p>
    <w:p w14:paraId="03ADAF42" w14:textId="77777777" w:rsidR="00A25401" w:rsidRPr="008E21B2" w:rsidRDefault="007B6BEE" w:rsidP="00BC6BA5">
      <w:pPr>
        <w:ind w:left="567" w:hanging="567"/>
        <w:rPr>
          <w:i/>
          <w:sz w:val="24"/>
        </w:rPr>
      </w:pPr>
      <w:r>
        <w:rPr>
          <w:sz w:val="24"/>
        </w:rPr>
        <w:t>1.2</w:t>
      </w:r>
      <w:r>
        <w:rPr>
          <w:sz w:val="24"/>
        </w:rPr>
        <w:tab/>
      </w:r>
      <w:r w:rsidRPr="006F02E6">
        <w:rPr>
          <w:sz w:val="24"/>
        </w:rPr>
        <w:t xml:space="preserve">För att uppmärksamma båtar på att ett nytt startförfarande snart ska börja </w:t>
      </w:r>
      <w:r>
        <w:rPr>
          <w:sz w:val="24"/>
        </w:rPr>
        <w:br/>
      </w:r>
      <w:r w:rsidRPr="006F02E6">
        <w:rPr>
          <w:sz w:val="24"/>
        </w:rPr>
        <w:t>ko</w:t>
      </w:r>
      <w:r>
        <w:rPr>
          <w:sz w:val="24"/>
        </w:rPr>
        <w:t>m</w:t>
      </w:r>
      <w:r w:rsidRPr="006F02E6">
        <w:rPr>
          <w:sz w:val="24"/>
        </w:rPr>
        <w:t>mer</w:t>
      </w:r>
      <w:r>
        <w:rPr>
          <w:sz w:val="24"/>
        </w:rPr>
        <w:t xml:space="preserve"> </w:t>
      </w:r>
      <w:r w:rsidRPr="006F02E6">
        <w:rPr>
          <w:sz w:val="24"/>
        </w:rPr>
        <w:t xml:space="preserve">den orange startlinjeflaggan att visas med en ljudsignal minst fem </w:t>
      </w:r>
      <w:r>
        <w:rPr>
          <w:sz w:val="24"/>
        </w:rPr>
        <w:br/>
      </w:r>
      <w:r w:rsidRPr="006F02E6">
        <w:rPr>
          <w:sz w:val="24"/>
        </w:rPr>
        <w:t>minuter före</w:t>
      </w:r>
      <w:r>
        <w:rPr>
          <w:sz w:val="24"/>
        </w:rPr>
        <w:t xml:space="preserve"> </w:t>
      </w:r>
      <w:r w:rsidRPr="006F02E6">
        <w:rPr>
          <w:sz w:val="24"/>
        </w:rPr>
        <w:t>varningssignalen.</w:t>
      </w:r>
    </w:p>
    <w:p w14:paraId="3929244F" w14:textId="77777777" w:rsidR="007B6BEE" w:rsidRDefault="007B6BEE" w:rsidP="00BC6BA5">
      <w:pPr>
        <w:ind w:left="567" w:hanging="567"/>
        <w:rPr>
          <w:sz w:val="24"/>
        </w:rPr>
      </w:pPr>
    </w:p>
    <w:p w14:paraId="7A62C06A" w14:textId="2C20FF0E" w:rsidR="007B6BEE" w:rsidRDefault="00A25401" w:rsidP="00BC6BA5">
      <w:pPr>
        <w:ind w:left="567" w:hanging="567"/>
        <w:rPr>
          <w:sz w:val="24"/>
        </w:rPr>
      </w:pPr>
      <w:r>
        <w:rPr>
          <w:sz w:val="24"/>
        </w:rPr>
        <w:t>1.</w:t>
      </w:r>
      <w:r w:rsidR="007B6BEE">
        <w:rPr>
          <w:sz w:val="24"/>
        </w:rPr>
        <w:t>3</w:t>
      </w:r>
      <w:r>
        <w:rPr>
          <w:sz w:val="24"/>
        </w:rPr>
        <w:tab/>
      </w:r>
      <w:r w:rsidR="00EB7677">
        <w:rPr>
          <w:sz w:val="24"/>
        </w:rPr>
        <w:t>Minst tre</w:t>
      </w:r>
      <w:r w:rsidR="007B6BEE" w:rsidRPr="00D65E13">
        <w:rPr>
          <w:sz w:val="24"/>
        </w:rPr>
        <w:t xml:space="preserve"> kappseglingar är planerade</w:t>
      </w:r>
      <w:r w:rsidR="007B6BEE">
        <w:rPr>
          <w:sz w:val="24"/>
        </w:rPr>
        <w:t xml:space="preserve"> att genomföras under regattan</w:t>
      </w:r>
    </w:p>
    <w:p w14:paraId="7C4FFF4F" w14:textId="77777777" w:rsidR="00A25401" w:rsidRDefault="00A25401" w:rsidP="00EB7677">
      <w:pPr>
        <w:rPr>
          <w:sz w:val="24"/>
        </w:rPr>
      </w:pPr>
    </w:p>
    <w:p w14:paraId="10026E1C" w14:textId="5B863E61" w:rsidR="00BC6BA5" w:rsidRPr="00A97586" w:rsidRDefault="00BC6BA5" w:rsidP="00A97586">
      <w:pPr>
        <w:ind w:left="567" w:hanging="567"/>
        <w:rPr>
          <w:sz w:val="24"/>
        </w:rPr>
      </w:pPr>
      <w:r>
        <w:rPr>
          <w:sz w:val="24"/>
        </w:rPr>
        <w:t>1.4</w:t>
      </w:r>
      <w:r>
        <w:rPr>
          <w:sz w:val="24"/>
        </w:rPr>
        <w:tab/>
        <w:t xml:space="preserve">Kappseglingskommittén ska försöka anpassa banan så att en kappsegling tar </w:t>
      </w:r>
      <w:r>
        <w:rPr>
          <w:sz w:val="24"/>
        </w:rPr>
        <w:br/>
        <w:t xml:space="preserve">ca </w:t>
      </w:r>
      <w:r w:rsidR="00A97586">
        <w:rPr>
          <w:sz w:val="24"/>
        </w:rPr>
        <w:t>35</w:t>
      </w:r>
      <w:r>
        <w:rPr>
          <w:sz w:val="24"/>
        </w:rPr>
        <w:t xml:space="preserve"> minuter att segla.</w:t>
      </w:r>
    </w:p>
    <w:p w14:paraId="4846F0DA" w14:textId="77777777" w:rsidR="00A25401" w:rsidRDefault="00A25401" w:rsidP="00BC6BA5">
      <w:pPr>
        <w:ind w:left="567" w:hanging="567"/>
        <w:rPr>
          <w:sz w:val="24"/>
        </w:rPr>
      </w:pPr>
    </w:p>
    <w:p w14:paraId="6492BC60" w14:textId="77777777" w:rsidR="00524C68" w:rsidRPr="00524C68" w:rsidRDefault="00524C68" w:rsidP="00BC6BA5">
      <w:pPr>
        <w:ind w:left="567" w:hanging="567"/>
        <w:rPr>
          <w:sz w:val="28"/>
          <w:szCs w:val="28"/>
        </w:rPr>
      </w:pPr>
      <w:r w:rsidRPr="00116734">
        <w:rPr>
          <w:b/>
          <w:sz w:val="28"/>
        </w:rPr>
        <w:t>2</w:t>
      </w:r>
      <w:r w:rsidRPr="00116734">
        <w:rPr>
          <w:b/>
          <w:sz w:val="28"/>
        </w:rPr>
        <w:tab/>
      </w:r>
      <w:r w:rsidR="00116734" w:rsidRPr="00116734">
        <w:rPr>
          <w:b/>
          <w:sz w:val="28"/>
        </w:rPr>
        <w:t>Tävlingsexpeditionen och signalmasten</w:t>
      </w:r>
      <w:r w:rsidR="00116734">
        <w:rPr>
          <w:b/>
          <w:sz w:val="28"/>
        </w:rPr>
        <w:t>s pla</w:t>
      </w:r>
      <w:r w:rsidR="005473C5">
        <w:rPr>
          <w:b/>
          <w:sz w:val="28"/>
        </w:rPr>
        <w:t>cering</w:t>
      </w:r>
      <w:r w:rsidR="00116734">
        <w:rPr>
          <w:b/>
          <w:sz w:val="28"/>
        </w:rPr>
        <w:t>.</w:t>
      </w:r>
      <w:r w:rsidRPr="00116734">
        <w:rPr>
          <w:b/>
          <w:sz w:val="28"/>
        </w:rPr>
        <w:br/>
      </w:r>
    </w:p>
    <w:p w14:paraId="501B80B9" w14:textId="050CF265" w:rsidR="005A46C7" w:rsidRPr="00A97586" w:rsidRDefault="00A25401" w:rsidP="00A97586">
      <w:pPr>
        <w:ind w:left="567" w:hanging="567"/>
        <w:rPr>
          <w:sz w:val="24"/>
          <w:szCs w:val="28"/>
        </w:rPr>
      </w:pPr>
      <w:r>
        <w:rPr>
          <w:sz w:val="24"/>
          <w:szCs w:val="28"/>
        </w:rPr>
        <w:t>2</w:t>
      </w:r>
      <w:r w:rsidR="00524C68" w:rsidRPr="00D65E13">
        <w:rPr>
          <w:sz w:val="24"/>
          <w:szCs w:val="28"/>
        </w:rPr>
        <w:t>.1</w:t>
      </w:r>
      <w:r w:rsidR="00524C68" w:rsidRPr="00D65E13">
        <w:rPr>
          <w:sz w:val="24"/>
          <w:szCs w:val="28"/>
        </w:rPr>
        <w:tab/>
        <w:t>Tävli</w:t>
      </w:r>
      <w:r>
        <w:rPr>
          <w:sz w:val="24"/>
          <w:szCs w:val="28"/>
        </w:rPr>
        <w:t xml:space="preserve">ngsexpeditionen är placerad </w:t>
      </w:r>
      <w:r w:rsidR="00A97586" w:rsidRPr="00A97586">
        <w:rPr>
          <w:sz w:val="24"/>
          <w:szCs w:val="28"/>
        </w:rPr>
        <w:t>i Tornet, i direkt anslutning till Lerums Segelsällskaps klubbhus.</w:t>
      </w:r>
    </w:p>
    <w:p w14:paraId="5CBBD24C" w14:textId="77777777" w:rsidR="00A97586" w:rsidRPr="005A46C7" w:rsidRDefault="00A97586" w:rsidP="00A97586">
      <w:pPr>
        <w:ind w:left="567" w:hanging="567"/>
        <w:rPr>
          <w:i/>
          <w:sz w:val="24"/>
          <w:szCs w:val="28"/>
        </w:rPr>
      </w:pPr>
    </w:p>
    <w:p w14:paraId="0C28E578" w14:textId="022010F7" w:rsidR="00116734" w:rsidRPr="00A97586" w:rsidRDefault="00A25401" w:rsidP="00A97586">
      <w:pPr>
        <w:ind w:left="567" w:hanging="567"/>
        <w:rPr>
          <w:sz w:val="24"/>
          <w:szCs w:val="28"/>
        </w:rPr>
      </w:pPr>
      <w:r>
        <w:rPr>
          <w:sz w:val="24"/>
          <w:szCs w:val="28"/>
        </w:rPr>
        <w:t>2.2</w:t>
      </w:r>
      <w:r>
        <w:rPr>
          <w:sz w:val="24"/>
          <w:szCs w:val="28"/>
        </w:rPr>
        <w:tab/>
      </w:r>
      <w:r w:rsidR="00524C68">
        <w:rPr>
          <w:sz w:val="24"/>
          <w:szCs w:val="28"/>
        </w:rPr>
        <w:t xml:space="preserve">Signaler i land kommer att visas på </w:t>
      </w:r>
      <w:r w:rsidR="00A97586" w:rsidRPr="00A97586">
        <w:rPr>
          <w:sz w:val="24"/>
          <w:szCs w:val="28"/>
        </w:rPr>
        <w:t>Tornets övervåning, mot hamnplan.</w:t>
      </w:r>
    </w:p>
    <w:p w14:paraId="17F7D7FB" w14:textId="77777777" w:rsidR="00A25401" w:rsidRDefault="00A25401" w:rsidP="00BC6BA5">
      <w:pPr>
        <w:ind w:left="567" w:hanging="567"/>
        <w:rPr>
          <w:sz w:val="22"/>
          <w:szCs w:val="22"/>
          <w:highlight w:val="yellow"/>
        </w:rPr>
      </w:pPr>
    </w:p>
    <w:p w14:paraId="1A25722E" w14:textId="77777777" w:rsidR="005473C5" w:rsidRDefault="005473C5" w:rsidP="00BC6BA5">
      <w:pPr>
        <w:ind w:left="567" w:hanging="567"/>
        <w:rPr>
          <w:sz w:val="22"/>
          <w:szCs w:val="22"/>
          <w:highlight w:val="yellow"/>
        </w:rPr>
      </w:pPr>
    </w:p>
    <w:p w14:paraId="299A18D1" w14:textId="688BA25B" w:rsidR="005473C5" w:rsidRPr="00A97586" w:rsidRDefault="00A97586" w:rsidP="00BC6BA5">
      <w:pPr>
        <w:ind w:left="567" w:hanging="567"/>
        <w:rPr>
          <w:sz w:val="24"/>
          <w:szCs w:val="28"/>
        </w:rPr>
      </w:pPr>
      <w:r w:rsidRPr="00A97586">
        <w:rPr>
          <w:sz w:val="22"/>
          <w:szCs w:val="22"/>
        </w:rPr>
        <w:t>2.3</w:t>
      </w:r>
      <w:r w:rsidRPr="00A97586">
        <w:rPr>
          <w:sz w:val="22"/>
          <w:szCs w:val="22"/>
        </w:rPr>
        <w:tab/>
      </w:r>
      <w:r w:rsidRPr="00A97586">
        <w:rPr>
          <w:sz w:val="24"/>
          <w:szCs w:val="28"/>
        </w:rPr>
        <w:t xml:space="preserve">Officiell anslagstavla är på </w:t>
      </w:r>
      <w:hyperlink r:id="rId8" w:history="1">
        <w:r w:rsidR="00AB1A1A" w:rsidRPr="00AB1A1A">
          <w:rPr>
            <w:rStyle w:val="Hyperlnk"/>
            <w:sz w:val="24"/>
            <w:szCs w:val="28"/>
          </w:rPr>
          <w:t>Sailarena</w:t>
        </w:r>
      </w:hyperlink>
      <w:r w:rsidRPr="00A97586">
        <w:rPr>
          <w:sz w:val="24"/>
          <w:szCs w:val="28"/>
        </w:rPr>
        <w:t xml:space="preserve">. Information och resultat kommer också att publiceras på </w:t>
      </w:r>
      <w:proofErr w:type="spellStart"/>
      <w:r w:rsidR="00AB1A1A" w:rsidRPr="00A97586">
        <w:rPr>
          <w:sz w:val="24"/>
          <w:szCs w:val="28"/>
        </w:rPr>
        <w:t>PowerLESS</w:t>
      </w:r>
      <w:proofErr w:type="spellEnd"/>
      <w:r w:rsidR="00AB1A1A" w:rsidRPr="00A97586">
        <w:rPr>
          <w:sz w:val="24"/>
          <w:szCs w:val="28"/>
        </w:rPr>
        <w:t xml:space="preserve"> långsida i direkt anslutning till hamnplan</w:t>
      </w:r>
      <w:r w:rsidR="00AB1A1A">
        <w:rPr>
          <w:sz w:val="24"/>
          <w:szCs w:val="28"/>
        </w:rPr>
        <w:t xml:space="preserve"> </w:t>
      </w:r>
      <w:r w:rsidRPr="00A97586">
        <w:rPr>
          <w:sz w:val="24"/>
          <w:szCs w:val="28"/>
        </w:rPr>
        <w:t>och less.nu</w:t>
      </w:r>
      <w:r w:rsidR="00AB1A1A">
        <w:rPr>
          <w:sz w:val="24"/>
          <w:szCs w:val="28"/>
        </w:rPr>
        <w:t>.</w:t>
      </w:r>
    </w:p>
    <w:p w14:paraId="227A08DF" w14:textId="77777777" w:rsidR="00A97586" w:rsidRDefault="00A97586" w:rsidP="00A97586">
      <w:pPr>
        <w:rPr>
          <w:sz w:val="22"/>
          <w:szCs w:val="22"/>
          <w:highlight w:val="yellow"/>
        </w:rPr>
      </w:pPr>
    </w:p>
    <w:p w14:paraId="3DAF7953" w14:textId="77777777" w:rsidR="00A25401" w:rsidRDefault="00A25401" w:rsidP="00BC6BA5">
      <w:pPr>
        <w:ind w:left="567" w:hanging="567"/>
        <w:rPr>
          <w:sz w:val="24"/>
        </w:rPr>
      </w:pPr>
      <w:r>
        <w:rPr>
          <w:b/>
          <w:sz w:val="28"/>
        </w:rPr>
        <w:lastRenderedPageBreak/>
        <w:t>3.</w:t>
      </w:r>
      <w:r>
        <w:rPr>
          <w:b/>
          <w:sz w:val="28"/>
        </w:rPr>
        <w:tab/>
        <w:t>Märken</w:t>
      </w:r>
    </w:p>
    <w:p w14:paraId="0FCE2931" w14:textId="77777777" w:rsidR="00A25401" w:rsidRDefault="00A25401" w:rsidP="00BC6BA5">
      <w:pPr>
        <w:ind w:left="567" w:hanging="567"/>
        <w:rPr>
          <w:sz w:val="24"/>
        </w:rPr>
      </w:pPr>
    </w:p>
    <w:p w14:paraId="1EBD2A1F" w14:textId="4C6E1802" w:rsidR="00B15277" w:rsidRPr="00A97586" w:rsidRDefault="00915E01" w:rsidP="00A97586">
      <w:pPr>
        <w:ind w:left="567" w:hanging="567"/>
        <w:rPr>
          <w:sz w:val="24"/>
          <w:szCs w:val="28"/>
        </w:rPr>
      </w:pPr>
      <w:r>
        <w:rPr>
          <w:sz w:val="24"/>
        </w:rPr>
        <w:t>3</w:t>
      </w:r>
      <w:r w:rsidR="00A25401">
        <w:rPr>
          <w:sz w:val="24"/>
        </w:rPr>
        <w:t>.1</w:t>
      </w:r>
      <w:r w:rsidR="00A25401">
        <w:rPr>
          <w:sz w:val="24"/>
        </w:rPr>
        <w:tab/>
      </w:r>
      <w:r w:rsidR="00A97586" w:rsidRPr="00A97586">
        <w:rPr>
          <w:sz w:val="24"/>
          <w:szCs w:val="28"/>
        </w:rPr>
        <w:t>Rundningsmärkena utgörs av gula cylinderbojar</w:t>
      </w:r>
      <w:r w:rsidR="00A97586">
        <w:rPr>
          <w:sz w:val="24"/>
          <w:szCs w:val="28"/>
        </w:rPr>
        <w:t>.</w:t>
      </w:r>
    </w:p>
    <w:p w14:paraId="5A05BBB4" w14:textId="77777777" w:rsidR="007B6BEE" w:rsidRDefault="007B6BEE" w:rsidP="00BC6BA5">
      <w:pPr>
        <w:ind w:left="567" w:hanging="567"/>
        <w:rPr>
          <w:i/>
          <w:sz w:val="24"/>
          <w:szCs w:val="28"/>
        </w:rPr>
      </w:pPr>
    </w:p>
    <w:p w14:paraId="54819429" w14:textId="73BFE0C3" w:rsidR="00BC6BA5" w:rsidRPr="00A97586" w:rsidRDefault="00915E01" w:rsidP="00A97586">
      <w:pPr>
        <w:ind w:left="567" w:hanging="567"/>
        <w:rPr>
          <w:sz w:val="24"/>
          <w:szCs w:val="28"/>
        </w:rPr>
      </w:pPr>
      <w:r w:rsidRPr="00A97586">
        <w:rPr>
          <w:sz w:val="24"/>
          <w:szCs w:val="28"/>
        </w:rPr>
        <w:t>3</w:t>
      </w:r>
      <w:r w:rsidR="00A25401" w:rsidRPr="00A97586">
        <w:rPr>
          <w:sz w:val="24"/>
          <w:szCs w:val="28"/>
        </w:rPr>
        <w:t>.2</w:t>
      </w:r>
      <w:r w:rsidR="00A25401" w:rsidRPr="00A97586">
        <w:rPr>
          <w:sz w:val="24"/>
          <w:szCs w:val="28"/>
        </w:rPr>
        <w:tab/>
      </w:r>
      <w:r w:rsidR="00A97586" w:rsidRPr="00A97586">
        <w:rPr>
          <w:sz w:val="24"/>
          <w:szCs w:val="28"/>
        </w:rPr>
        <w:t>Startlinjen begränsas av en orange flagga placerad på start/målfartyget samt en orange flaggboj.</w:t>
      </w:r>
      <w:r w:rsidR="00BC6BA5" w:rsidRPr="00A97586">
        <w:rPr>
          <w:sz w:val="24"/>
          <w:szCs w:val="28"/>
        </w:rPr>
        <w:t xml:space="preserve"> </w:t>
      </w:r>
    </w:p>
    <w:p w14:paraId="0A1DC283" w14:textId="2CD73419" w:rsidR="00503B9F" w:rsidRDefault="00503B9F" w:rsidP="00BC6BA5">
      <w:pPr>
        <w:ind w:left="567" w:hanging="567"/>
        <w:rPr>
          <w:sz w:val="22"/>
          <w:szCs w:val="22"/>
        </w:rPr>
      </w:pPr>
    </w:p>
    <w:p w14:paraId="56F678F3" w14:textId="24842BE6" w:rsidR="00A97586" w:rsidRPr="00A97586" w:rsidRDefault="00A97586" w:rsidP="00BC6BA5">
      <w:pPr>
        <w:ind w:left="567" w:hanging="567"/>
        <w:rPr>
          <w:sz w:val="24"/>
          <w:szCs w:val="28"/>
        </w:rPr>
      </w:pPr>
      <w:r w:rsidRPr="00A97586">
        <w:rPr>
          <w:sz w:val="24"/>
          <w:szCs w:val="28"/>
        </w:rPr>
        <w:t>3.3</w:t>
      </w:r>
      <w:r w:rsidRPr="00A97586">
        <w:rPr>
          <w:sz w:val="24"/>
          <w:szCs w:val="28"/>
        </w:rPr>
        <w:tab/>
        <w:t>Mållinjen begränsas av en blå flagga placerad på start/målfartyget samt en blå flaggboj alternativt en blå flagga på assisterande målfartyg.</w:t>
      </w:r>
    </w:p>
    <w:p w14:paraId="7D94CF7F" w14:textId="50E93D23" w:rsidR="00A97586" w:rsidRPr="00A97586" w:rsidRDefault="00A97586" w:rsidP="00BC6BA5">
      <w:pPr>
        <w:ind w:left="567" w:hanging="567"/>
        <w:rPr>
          <w:sz w:val="24"/>
          <w:szCs w:val="28"/>
        </w:rPr>
      </w:pPr>
    </w:p>
    <w:p w14:paraId="1EDB4740" w14:textId="5FA4590C" w:rsidR="00A97586" w:rsidRPr="00A97586" w:rsidRDefault="00A97586" w:rsidP="00BC6BA5">
      <w:pPr>
        <w:ind w:left="567" w:hanging="567"/>
        <w:rPr>
          <w:sz w:val="24"/>
          <w:szCs w:val="28"/>
        </w:rPr>
      </w:pPr>
      <w:r w:rsidRPr="00A97586">
        <w:rPr>
          <w:sz w:val="24"/>
          <w:szCs w:val="28"/>
        </w:rPr>
        <w:t>3.4</w:t>
      </w:r>
      <w:r w:rsidRPr="00A97586">
        <w:rPr>
          <w:sz w:val="24"/>
          <w:szCs w:val="28"/>
        </w:rPr>
        <w:tab/>
        <w:t xml:space="preserve">Vid banändring flyttas de ordinarie rundningsmärkena. Detta ändrar </w:t>
      </w:r>
      <w:proofErr w:type="spellStart"/>
      <w:r w:rsidRPr="00A97586">
        <w:rPr>
          <w:sz w:val="24"/>
          <w:szCs w:val="28"/>
        </w:rPr>
        <w:t>AppSF</w:t>
      </w:r>
      <w:proofErr w:type="spellEnd"/>
      <w:r w:rsidRPr="00A97586">
        <w:rPr>
          <w:sz w:val="24"/>
          <w:szCs w:val="28"/>
        </w:rPr>
        <w:t xml:space="preserve"> 10.1</w:t>
      </w:r>
    </w:p>
    <w:p w14:paraId="756E76AF" w14:textId="77777777" w:rsidR="00A97586" w:rsidRDefault="00A97586" w:rsidP="00BC6BA5">
      <w:pPr>
        <w:ind w:left="567" w:hanging="567"/>
        <w:rPr>
          <w:b/>
          <w:sz w:val="28"/>
        </w:rPr>
      </w:pPr>
    </w:p>
    <w:p w14:paraId="6B6800CF" w14:textId="7F986029" w:rsidR="008E21B2" w:rsidRPr="00A97586" w:rsidRDefault="00915E01" w:rsidP="00A97586">
      <w:pPr>
        <w:ind w:left="567" w:hanging="567"/>
        <w:rPr>
          <w:b/>
          <w:sz w:val="28"/>
        </w:rPr>
      </w:pPr>
      <w:r>
        <w:rPr>
          <w:b/>
          <w:sz w:val="28"/>
        </w:rPr>
        <w:t>4</w:t>
      </w:r>
      <w:r>
        <w:rPr>
          <w:b/>
          <w:sz w:val="28"/>
        </w:rPr>
        <w:tab/>
        <w:t>Tidsbegränsning</w:t>
      </w:r>
    </w:p>
    <w:p w14:paraId="0FF3F8AB" w14:textId="77777777" w:rsidR="008E21B2" w:rsidRDefault="008E21B2" w:rsidP="00BC6BA5">
      <w:pPr>
        <w:ind w:left="567" w:hanging="567"/>
        <w:rPr>
          <w:sz w:val="24"/>
        </w:rPr>
      </w:pPr>
    </w:p>
    <w:p w14:paraId="4FA7F608" w14:textId="4450A491" w:rsidR="008E21B2" w:rsidRPr="00A97586" w:rsidRDefault="00116734" w:rsidP="00A97586">
      <w:pPr>
        <w:ind w:left="567" w:hanging="567"/>
        <w:rPr>
          <w:sz w:val="24"/>
        </w:rPr>
      </w:pPr>
      <w:r>
        <w:rPr>
          <w:sz w:val="24"/>
        </w:rPr>
        <w:t>4</w:t>
      </w:r>
      <w:r w:rsidR="008E21B2" w:rsidRPr="001F24A9">
        <w:rPr>
          <w:sz w:val="24"/>
        </w:rPr>
        <w:t>.1</w:t>
      </w:r>
      <w:r w:rsidR="008E21B2">
        <w:rPr>
          <w:sz w:val="24"/>
        </w:rPr>
        <w:tab/>
      </w:r>
      <w:r w:rsidR="00A97586" w:rsidRPr="00A97586">
        <w:rPr>
          <w:sz w:val="24"/>
        </w:rPr>
        <w:t>Maximitiden för första båt i mål är 60 minuter.</w:t>
      </w:r>
    </w:p>
    <w:p w14:paraId="64C636C0" w14:textId="77777777" w:rsidR="00A97586" w:rsidRPr="00A97586" w:rsidRDefault="00A97586" w:rsidP="00A97586">
      <w:pPr>
        <w:ind w:left="567" w:hanging="567"/>
        <w:rPr>
          <w:sz w:val="24"/>
        </w:rPr>
      </w:pPr>
    </w:p>
    <w:p w14:paraId="1BF702A3" w14:textId="5D7961CD" w:rsidR="008E21B2" w:rsidRPr="00A97586" w:rsidRDefault="00116734" w:rsidP="00BC6BA5">
      <w:pPr>
        <w:ind w:left="567" w:hanging="567"/>
        <w:rPr>
          <w:sz w:val="24"/>
        </w:rPr>
      </w:pPr>
      <w:r>
        <w:rPr>
          <w:sz w:val="24"/>
        </w:rPr>
        <w:t>4</w:t>
      </w:r>
      <w:r w:rsidR="008E21B2" w:rsidRPr="00AD37E8">
        <w:rPr>
          <w:sz w:val="24"/>
        </w:rPr>
        <w:t>.2</w:t>
      </w:r>
      <w:r w:rsidR="008E21B2" w:rsidRPr="00A97586">
        <w:rPr>
          <w:sz w:val="24"/>
        </w:rPr>
        <w:tab/>
      </w:r>
      <w:r w:rsidR="00A97586" w:rsidRPr="00A97586">
        <w:rPr>
          <w:sz w:val="24"/>
        </w:rPr>
        <w:t>Målgångsfönstret är 15 minuter efter första båt.</w:t>
      </w:r>
    </w:p>
    <w:p w14:paraId="0165CFE3" w14:textId="77777777" w:rsidR="00503B9F" w:rsidRDefault="00503B9F" w:rsidP="00A97586">
      <w:pPr>
        <w:rPr>
          <w:color w:val="FF0000"/>
          <w:sz w:val="24"/>
        </w:rPr>
      </w:pPr>
    </w:p>
    <w:p w14:paraId="3B06D2A0" w14:textId="5847A210" w:rsidR="00116734" w:rsidRPr="008E75AF" w:rsidRDefault="00503B9F" w:rsidP="008E75AF">
      <w:pPr>
        <w:ind w:left="567" w:hanging="567"/>
        <w:rPr>
          <w:b/>
          <w:sz w:val="28"/>
          <w:szCs w:val="28"/>
        </w:rPr>
      </w:pPr>
      <w:r w:rsidRPr="00503B9F">
        <w:rPr>
          <w:b/>
          <w:sz w:val="28"/>
          <w:szCs w:val="28"/>
        </w:rPr>
        <w:t>5</w:t>
      </w:r>
      <w:r w:rsidRPr="00503B9F">
        <w:rPr>
          <w:b/>
          <w:sz w:val="28"/>
          <w:szCs w:val="28"/>
        </w:rPr>
        <w:tab/>
        <w:t>Ändringar och tillägg till KSR Appendix S</w:t>
      </w:r>
    </w:p>
    <w:p w14:paraId="0FCB23BD" w14:textId="77777777" w:rsidR="00116734" w:rsidRDefault="00116734" w:rsidP="007B2170">
      <w:pPr>
        <w:pStyle w:val="Brdtextmedindrag"/>
        <w:ind w:left="567" w:hanging="567"/>
      </w:pPr>
    </w:p>
    <w:p w14:paraId="7F26B471" w14:textId="24BC45C5" w:rsidR="00503B9F" w:rsidRPr="001D131F" w:rsidRDefault="005E2E0F" w:rsidP="007B2170">
      <w:pPr>
        <w:pStyle w:val="Brdtextmedindrag"/>
        <w:ind w:left="567" w:hanging="567"/>
      </w:pPr>
      <w:r w:rsidRPr="001D131F">
        <w:t>5.</w:t>
      </w:r>
      <w:r w:rsidR="008E75AF" w:rsidRPr="001D131F">
        <w:t>1</w:t>
      </w:r>
      <w:r w:rsidR="00503B9F" w:rsidRPr="001D131F">
        <w:tab/>
      </w:r>
      <w:r w:rsidR="007B2170" w:rsidRPr="001D131F">
        <w:t>Banan är en</w:t>
      </w:r>
      <w:r w:rsidR="008E75AF" w:rsidRPr="001D131F">
        <w:t xml:space="preserve"> inner/ytterloopsbana som finns beskriven i bilaga för banskiss</w:t>
      </w:r>
      <w:r w:rsidR="001D131F" w:rsidRPr="001D131F">
        <w:t>er</w:t>
      </w:r>
      <w:r w:rsidR="008E75AF" w:rsidRPr="001D131F">
        <w:t>.</w:t>
      </w:r>
    </w:p>
    <w:p w14:paraId="0E801FB0" w14:textId="2EB55D73" w:rsidR="008E75AF" w:rsidRDefault="008E75AF" w:rsidP="007B2170">
      <w:pPr>
        <w:pStyle w:val="Brdtextmedindrag"/>
        <w:ind w:left="567" w:hanging="567"/>
      </w:pPr>
      <w:r w:rsidRPr="001D131F">
        <w:tab/>
        <w:t>RS-</w:t>
      </w:r>
      <w:proofErr w:type="spellStart"/>
      <w:r w:rsidRPr="001D131F">
        <w:t>Feva</w:t>
      </w:r>
      <w:proofErr w:type="spellEnd"/>
      <w:r w:rsidRPr="001D131F">
        <w:t xml:space="preserve"> seglar ytterloop och </w:t>
      </w:r>
      <w:proofErr w:type="spellStart"/>
      <w:r w:rsidRPr="001D131F">
        <w:t>Opti</w:t>
      </w:r>
      <w:proofErr w:type="spellEnd"/>
      <w:r w:rsidRPr="001D131F">
        <w:t xml:space="preserve"> A/B seglar innerloop</w:t>
      </w:r>
      <w:r w:rsidR="001D131F">
        <w:t>. RS-</w:t>
      </w:r>
      <w:proofErr w:type="spellStart"/>
      <w:r w:rsidR="001D131F">
        <w:t>Feva</w:t>
      </w:r>
      <w:proofErr w:type="spellEnd"/>
      <w:r w:rsidR="001D131F">
        <w:t xml:space="preserve"> startar först.</w:t>
      </w:r>
    </w:p>
    <w:p w14:paraId="29BF7E42" w14:textId="741A86A6" w:rsidR="001D131F" w:rsidRPr="001D131F" w:rsidRDefault="001D131F" w:rsidP="007B2170">
      <w:pPr>
        <w:pStyle w:val="Brdtextmedindrag"/>
        <w:ind w:left="567" w:hanging="567"/>
      </w:pPr>
      <w:r>
        <w:tab/>
        <w:t xml:space="preserve">På kryss har 4b och 4s ingen föreskriven sida. </w:t>
      </w:r>
    </w:p>
    <w:p w14:paraId="1EFCAD82" w14:textId="71C03DF3" w:rsidR="00503B9F" w:rsidRDefault="007B2170" w:rsidP="008E75AF">
      <w:pPr>
        <w:ind w:left="567" w:hanging="567"/>
        <w:rPr>
          <w:sz w:val="22"/>
          <w:szCs w:val="22"/>
        </w:rPr>
      </w:pPr>
      <w:r w:rsidRPr="007B2170">
        <w:rPr>
          <w:i/>
          <w:sz w:val="24"/>
        </w:rPr>
        <w:tab/>
      </w:r>
    </w:p>
    <w:p w14:paraId="5E990A40" w14:textId="4DD5AF21" w:rsidR="00437127" w:rsidRDefault="00437127" w:rsidP="00437127">
      <w:pPr>
        <w:ind w:left="567" w:hanging="567"/>
        <w:rPr>
          <w:iCs/>
          <w:sz w:val="24"/>
        </w:rPr>
      </w:pPr>
      <w:r w:rsidRPr="001D131F">
        <w:rPr>
          <w:sz w:val="24"/>
        </w:rPr>
        <w:t>5.</w:t>
      </w:r>
      <w:r w:rsidR="001D131F" w:rsidRPr="001D131F">
        <w:rPr>
          <w:sz w:val="24"/>
        </w:rPr>
        <w:t>2</w:t>
      </w:r>
      <w:r w:rsidRPr="001D131F">
        <w:rPr>
          <w:sz w:val="24"/>
          <w:szCs w:val="22"/>
        </w:rPr>
        <w:tab/>
        <w:t xml:space="preserve">Klassflaggan </w:t>
      </w:r>
      <w:r w:rsidR="001D131F" w:rsidRPr="001D131F">
        <w:rPr>
          <w:sz w:val="24"/>
          <w:szCs w:val="22"/>
        </w:rPr>
        <w:t>för respektive klass:</w:t>
      </w:r>
      <w:r>
        <w:rPr>
          <w:sz w:val="24"/>
          <w:szCs w:val="22"/>
          <w:highlight w:val="yellow"/>
        </w:rPr>
        <w:br/>
      </w:r>
    </w:p>
    <w:p w14:paraId="008A6CFF" w14:textId="330A56EC" w:rsidR="001D131F" w:rsidRDefault="001D131F" w:rsidP="00437127">
      <w:pPr>
        <w:ind w:left="567" w:hanging="567"/>
        <w:rPr>
          <w:iCs/>
          <w:sz w:val="24"/>
        </w:rPr>
      </w:pPr>
      <w:r>
        <w:rPr>
          <w:iCs/>
          <w:sz w:val="24"/>
        </w:rPr>
        <w:tab/>
        <w:t xml:space="preserve">RS </w:t>
      </w:r>
      <w:proofErr w:type="spellStart"/>
      <w:r>
        <w:rPr>
          <w:iCs/>
          <w:sz w:val="24"/>
        </w:rPr>
        <w:t>Feva</w:t>
      </w:r>
      <w:proofErr w:type="spellEnd"/>
      <w:r>
        <w:rPr>
          <w:iCs/>
          <w:sz w:val="24"/>
        </w:rPr>
        <w:tab/>
      </w:r>
      <w:r>
        <w:rPr>
          <w:iCs/>
          <w:sz w:val="24"/>
        </w:rPr>
        <w:tab/>
        <w:t>Flagga Q (Gul flagga)</w:t>
      </w:r>
    </w:p>
    <w:p w14:paraId="6DD26072" w14:textId="23C57A81" w:rsidR="001D131F" w:rsidRDefault="001D131F" w:rsidP="00437127">
      <w:pPr>
        <w:ind w:left="567" w:hanging="567"/>
        <w:rPr>
          <w:iCs/>
          <w:sz w:val="24"/>
        </w:rPr>
      </w:pPr>
    </w:p>
    <w:p w14:paraId="69F9705E" w14:textId="64F902AA" w:rsidR="001D131F" w:rsidRDefault="001D131F" w:rsidP="00437127">
      <w:pPr>
        <w:ind w:left="567" w:hanging="567"/>
      </w:pPr>
      <w:r>
        <w:rPr>
          <w:iCs/>
          <w:sz w:val="24"/>
        </w:rPr>
        <w:tab/>
      </w:r>
      <w:proofErr w:type="spellStart"/>
      <w:r>
        <w:rPr>
          <w:iCs/>
          <w:sz w:val="24"/>
        </w:rPr>
        <w:t>Opti</w:t>
      </w:r>
      <w:proofErr w:type="spellEnd"/>
      <w:r>
        <w:rPr>
          <w:iCs/>
          <w:sz w:val="24"/>
        </w:rPr>
        <w:t xml:space="preserve"> A/B</w:t>
      </w:r>
      <w:r>
        <w:rPr>
          <w:iCs/>
          <w:sz w:val="24"/>
        </w:rPr>
        <w:tab/>
      </w:r>
      <w:r w:rsidRPr="001D131F">
        <w:rPr>
          <w:sz w:val="24"/>
          <w:szCs w:val="22"/>
        </w:rPr>
        <w:t>Orange flagga med Klassmärke</w:t>
      </w:r>
    </w:p>
    <w:p w14:paraId="223481D3" w14:textId="271C7A30" w:rsidR="001D131F" w:rsidRDefault="001D131F" w:rsidP="00437127">
      <w:pPr>
        <w:ind w:left="567" w:hanging="567"/>
      </w:pPr>
    </w:p>
    <w:p w14:paraId="6B9FD8BA" w14:textId="0A884B39" w:rsidR="001D131F" w:rsidRDefault="001D131F" w:rsidP="00437127">
      <w:pPr>
        <w:ind w:left="567" w:hanging="567"/>
      </w:pPr>
      <w:r>
        <w:rPr>
          <w:b/>
          <w:noProof/>
        </w:rPr>
        <w:drawing>
          <wp:anchor distT="0" distB="0" distL="114300" distR="114300" simplePos="0" relativeHeight="251666432" behindDoc="0" locked="0" layoutInCell="1" allowOverlap="1" wp14:anchorId="7287EB90" wp14:editId="50732117">
            <wp:simplePos x="0" y="0"/>
            <wp:positionH relativeFrom="column">
              <wp:posOffset>1366520</wp:posOffset>
            </wp:positionH>
            <wp:positionV relativeFrom="paragraph">
              <wp:posOffset>8890</wp:posOffset>
            </wp:positionV>
            <wp:extent cx="1781175" cy="1333500"/>
            <wp:effectExtent l="0" t="0" r="9525" b="0"/>
            <wp:wrapNone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366EC14" w14:textId="0E7B79AF" w:rsidR="001D131F" w:rsidRDefault="001D131F" w:rsidP="00437127">
      <w:pPr>
        <w:ind w:left="567" w:hanging="567"/>
      </w:pPr>
    </w:p>
    <w:p w14:paraId="31F7EDD1" w14:textId="65F1D697" w:rsidR="001D131F" w:rsidRDefault="001D131F" w:rsidP="00437127">
      <w:pPr>
        <w:ind w:left="567" w:hanging="567"/>
      </w:pPr>
    </w:p>
    <w:p w14:paraId="1D3A92EB" w14:textId="6F73B0C7" w:rsidR="001D131F" w:rsidRDefault="001D131F" w:rsidP="00437127">
      <w:pPr>
        <w:ind w:left="567" w:hanging="567"/>
      </w:pPr>
    </w:p>
    <w:p w14:paraId="386B2B3F" w14:textId="134A1F6A" w:rsidR="001D131F" w:rsidRDefault="001D131F" w:rsidP="00437127">
      <w:pPr>
        <w:ind w:left="567" w:hanging="567"/>
        <w:rPr>
          <w:iCs/>
          <w:sz w:val="24"/>
        </w:rPr>
      </w:pPr>
    </w:p>
    <w:p w14:paraId="1DA3E307" w14:textId="4D8B53B1" w:rsidR="001D131F" w:rsidRDefault="001D131F" w:rsidP="00437127">
      <w:pPr>
        <w:ind w:left="567" w:hanging="567"/>
        <w:rPr>
          <w:iCs/>
          <w:sz w:val="24"/>
        </w:rPr>
      </w:pPr>
    </w:p>
    <w:p w14:paraId="751693E0" w14:textId="7E33EBC3" w:rsidR="001D131F" w:rsidRDefault="001D131F" w:rsidP="00437127">
      <w:pPr>
        <w:ind w:left="567" w:hanging="567"/>
        <w:rPr>
          <w:iCs/>
          <w:sz w:val="24"/>
        </w:rPr>
      </w:pPr>
    </w:p>
    <w:p w14:paraId="28E88D8E" w14:textId="77777777" w:rsidR="001D131F" w:rsidRPr="001D131F" w:rsidRDefault="001D131F" w:rsidP="00437127">
      <w:pPr>
        <w:ind w:left="567" w:hanging="567"/>
        <w:rPr>
          <w:iCs/>
          <w:sz w:val="24"/>
        </w:rPr>
      </w:pPr>
    </w:p>
    <w:p w14:paraId="302B11AB" w14:textId="77777777" w:rsidR="00437127" w:rsidRDefault="00437127" w:rsidP="007B2170">
      <w:pPr>
        <w:ind w:left="567" w:hanging="567"/>
        <w:rPr>
          <w:sz w:val="24"/>
          <w:szCs w:val="22"/>
          <w:highlight w:val="yellow"/>
        </w:rPr>
      </w:pPr>
    </w:p>
    <w:p w14:paraId="60A2E947" w14:textId="77777777" w:rsidR="00927EDD" w:rsidRDefault="00927EDD" w:rsidP="003B1253">
      <w:pPr>
        <w:ind w:left="567" w:hanging="567"/>
        <w:rPr>
          <w:i/>
          <w:sz w:val="24"/>
        </w:rPr>
      </w:pPr>
    </w:p>
    <w:p w14:paraId="3A871E01" w14:textId="63DAD463" w:rsidR="00507FA5" w:rsidRPr="001D131F" w:rsidRDefault="00927EDD" w:rsidP="00507FA5">
      <w:pPr>
        <w:ind w:left="567" w:hanging="567"/>
        <w:rPr>
          <w:sz w:val="24"/>
          <w:szCs w:val="22"/>
        </w:rPr>
      </w:pPr>
      <w:r w:rsidRPr="001D131F">
        <w:rPr>
          <w:sz w:val="24"/>
        </w:rPr>
        <w:t>5.</w:t>
      </w:r>
      <w:r w:rsidR="001D131F" w:rsidRPr="001D131F">
        <w:rPr>
          <w:sz w:val="24"/>
        </w:rPr>
        <w:t>4</w:t>
      </w:r>
      <w:r w:rsidRPr="001D131F">
        <w:rPr>
          <w:sz w:val="24"/>
          <w:szCs w:val="22"/>
        </w:rPr>
        <w:tab/>
        <w:t xml:space="preserve"> En båt som startar senare än </w:t>
      </w:r>
      <w:r w:rsidR="001D131F" w:rsidRPr="001D131F">
        <w:rPr>
          <w:sz w:val="24"/>
          <w:szCs w:val="22"/>
        </w:rPr>
        <w:t>5</w:t>
      </w:r>
      <w:r w:rsidRPr="001D131F">
        <w:rPr>
          <w:sz w:val="24"/>
          <w:szCs w:val="22"/>
        </w:rPr>
        <w:t xml:space="preserve"> minuter efter sin startsignal räknas som inte </w:t>
      </w:r>
      <w:r w:rsidRPr="001D131F">
        <w:rPr>
          <w:sz w:val="24"/>
          <w:szCs w:val="22"/>
        </w:rPr>
        <w:br/>
      </w:r>
      <w:r w:rsidRPr="001D131F">
        <w:rPr>
          <w:sz w:val="24"/>
          <w:szCs w:val="22"/>
        </w:rPr>
        <w:tab/>
        <w:t>startande. Detta ändrar KSR A4.</w:t>
      </w:r>
    </w:p>
    <w:p w14:paraId="0187CA60" w14:textId="00FDB56D" w:rsidR="005E2E0F" w:rsidRPr="001D131F" w:rsidRDefault="00927EDD" w:rsidP="001D131F">
      <w:pPr>
        <w:ind w:left="567" w:hanging="567"/>
        <w:rPr>
          <w:i/>
          <w:sz w:val="24"/>
        </w:rPr>
      </w:pPr>
      <w:r w:rsidRPr="003B1253">
        <w:rPr>
          <w:i/>
          <w:sz w:val="24"/>
        </w:rPr>
        <w:tab/>
      </w:r>
    </w:p>
    <w:p w14:paraId="516B80D1" w14:textId="3A1F4ED4" w:rsidR="003B1253" w:rsidRPr="00507FA5" w:rsidRDefault="00927EDD" w:rsidP="003B1253">
      <w:pPr>
        <w:ind w:left="567" w:hanging="567"/>
        <w:rPr>
          <w:sz w:val="24"/>
          <w:szCs w:val="22"/>
        </w:rPr>
      </w:pPr>
      <w:r w:rsidRPr="008D22A7">
        <w:rPr>
          <w:sz w:val="24"/>
          <w:szCs w:val="22"/>
        </w:rPr>
        <w:t>5.</w:t>
      </w:r>
      <w:r w:rsidR="001D131F" w:rsidRPr="008D22A7">
        <w:rPr>
          <w:sz w:val="24"/>
          <w:szCs w:val="22"/>
        </w:rPr>
        <w:t>5</w:t>
      </w:r>
      <w:r w:rsidR="003B1253" w:rsidRPr="00507FA5">
        <w:rPr>
          <w:sz w:val="24"/>
          <w:szCs w:val="22"/>
        </w:rPr>
        <w:tab/>
        <w:t>Regler för stödpersoner</w:t>
      </w:r>
    </w:p>
    <w:p w14:paraId="2439B7C2" w14:textId="77777777" w:rsidR="003B1253" w:rsidRPr="006E2AA3" w:rsidRDefault="003B1253" w:rsidP="003B1253">
      <w:pPr>
        <w:rPr>
          <w:highlight w:val="yellow"/>
        </w:rPr>
      </w:pPr>
    </w:p>
    <w:p w14:paraId="554B46A5" w14:textId="14FB71A9" w:rsidR="001C62E4" w:rsidRPr="00DC1CC2" w:rsidRDefault="001C62E4" w:rsidP="001C62E4">
      <w:pPr>
        <w:ind w:left="567" w:hanging="567"/>
        <w:rPr>
          <w:i/>
          <w:sz w:val="24"/>
          <w:szCs w:val="24"/>
        </w:rPr>
      </w:pPr>
      <w:r w:rsidRPr="001C62E4">
        <w:rPr>
          <w:sz w:val="24"/>
          <w:szCs w:val="24"/>
        </w:rPr>
        <w:t xml:space="preserve">a)  </w:t>
      </w:r>
      <w:r w:rsidRPr="001C62E4">
        <w:rPr>
          <w:sz w:val="24"/>
          <w:szCs w:val="24"/>
        </w:rPr>
        <w:tab/>
        <w:t xml:space="preserve">Stödpersoner ska följa Svenska Seglarförbundets </w:t>
      </w:r>
      <w:proofErr w:type="spellStart"/>
      <w:r w:rsidRPr="001C62E4">
        <w:rPr>
          <w:sz w:val="24"/>
          <w:szCs w:val="24"/>
        </w:rPr>
        <w:t>säkerhetskodex</w:t>
      </w:r>
      <w:proofErr w:type="spellEnd"/>
      <w:r w:rsidRPr="001C62E4">
        <w:rPr>
          <w:sz w:val="24"/>
          <w:szCs w:val="24"/>
        </w:rPr>
        <w:t>.</w:t>
      </w:r>
    </w:p>
    <w:p w14:paraId="43E2187C" w14:textId="77777777" w:rsidR="001C62E4" w:rsidRDefault="001C62E4" w:rsidP="006E2AA3">
      <w:pPr>
        <w:ind w:left="567" w:hanging="567"/>
        <w:rPr>
          <w:sz w:val="24"/>
          <w:szCs w:val="22"/>
          <w:highlight w:val="yellow"/>
        </w:rPr>
      </w:pPr>
    </w:p>
    <w:p w14:paraId="53D22024" w14:textId="77777777" w:rsidR="003B1253" w:rsidRPr="00507FA5" w:rsidRDefault="001C62E4" w:rsidP="006E2AA3">
      <w:pPr>
        <w:ind w:left="567" w:hanging="567"/>
        <w:rPr>
          <w:sz w:val="24"/>
          <w:szCs w:val="22"/>
        </w:rPr>
      </w:pPr>
      <w:r w:rsidRPr="00507FA5">
        <w:rPr>
          <w:sz w:val="24"/>
          <w:szCs w:val="22"/>
        </w:rPr>
        <w:t>b</w:t>
      </w:r>
      <w:r w:rsidR="006E2AA3" w:rsidRPr="00507FA5">
        <w:rPr>
          <w:sz w:val="24"/>
          <w:szCs w:val="22"/>
        </w:rPr>
        <w:t>)</w:t>
      </w:r>
      <w:r w:rsidR="006E2AA3" w:rsidRPr="00507FA5">
        <w:rPr>
          <w:sz w:val="24"/>
          <w:szCs w:val="22"/>
        </w:rPr>
        <w:tab/>
      </w:r>
      <w:r w:rsidR="003B1253" w:rsidRPr="00507FA5">
        <w:rPr>
          <w:sz w:val="24"/>
          <w:szCs w:val="22"/>
        </w:rPr>
        <w:t>Stödperson ska sjösätta, förtöja och ta upp sin farkost (coach-båt) enligt anvisningar från arrangören.</w:t>
      </w:r>
      <w:r w:rsidR="00DC0C32" w:rsidRPr="00507FA5">
        <w:rPr>
          <w:sz w:val="24"/>
          <w:szCs w:val="22"/>
        </w:rPr>
        <w:br/>
      </w:r>
    </w:p>
    <w:p w14:paraId="3F27EFC7" w14:textId="77777777" w:rsidR="003B1253" w:rsidRPr="00507FA5" w:rsidRDefault="008858AB" w:rsidP="006E2AA3">
      <w:pPr>
        <w:ind w:left="567" w:hanging="567"/>
        <w:rPr>
          <w:sz w:val="24"/>
          <w:szCs w:val="22"/>
        </w:rPr>
      </w:pPr>
      <w:r w:rsidRPr="00507FA5">
        <w:rPr>
          <w:sz w:val="24"/>
          <w:szCs w:val="22"/>
        </w:rPr>
        <w:t>c</w:t>
      </w:r>
      <w:r w:rsidR="006E2AA3" w:rsidRPr="00507FA5">
        <w:rPr>
          <w:sz w:val="24"/>
          <w:szCs w:val="22"/>
        </w:rPr>
        <w:t>)</w:t>
      </w:r>
      <w:r w:rsidR="006E2AA3" w:rsidRPr="00507FA5">
        <w:rPr>
          <w:sz w:val="24"/>
          <w:szCs w:val="22"/>
        </w:rPr>
        <w:tab/>
      </w:r>
      <w:r w:rsidR="003B1253" w:rsidRPr="00507FA5">
        <w:rPr>
          <w:sz w:val="24"/>
          <w:szCs w:val="22"/>
        </w:rPr>
        <w:t>Stödperson ska följa KSR 1, 2 och 55 samt inte utsätta en tävlande för risk att bryta mot KSR 41.</w:t>
      </w:r>
      <w:r w:rsidR="00DC0C32" w:rsidRPr="00507FA5">
        <w:rPr>
          <w:sz w:val="24"/>
          <w:szCs w:val="22"/>
        </w:rPr>
        <w:br/>
      </w:r>
    </w:p>
    <w:p w14:paraId="7A2671F1" w14:textId="7C97273A" w:rsidR="003B1253" w:rsidRDefault="008858AB" w:rsidP="006E2AA3">
      <w:pPr>
        <w:ind w:left="567" w:hanging="567"/>
        <w:rPr>
          <w:sz w:val="24"/>
          <w:szCs w:val="22"/>
        </w:rPr>
      </w:pPr>
      <w:r w:rsidRPr="00507FA5">
        <w:rPr>
          <w:sz w:val="24"/>
          <w:szCs w:val="22"/>
        </w:rPr>
        <w:lastRenderedPageBreak/>
        <w:t>d</w:t>
      </w:r>
      <w:r w:rsidR="006E2AA3" w:rsidRPr="00507FA5">
        <w:rPr>
          <w:sz w:val="24"/>
          <w:szCs w:val="22"/>
        </w:rPr>
        <w:t xml:space="preserve">) </w:t>
      </w:r>
      <w:r w:rsidRPr="00507FA5">
        <w:rPr>
          <w:sz w:val="24"/>
          <w:szCs w:val="22"/>
        </w:rPr>
        <w:tab/>
      </w:r>
      <w:r w:rsidR="003B1253" w:rsidRPr="00507FA5">
        <w:rPr>
          <w:sz w:val="24"/>
          <w:szCs w:val="22"/>
        </w:rPr>
        <w:t>Under kappsegling får en stödperson inte vara närmare en tävlande än 50 meter, utom när stödpersonen agerar enligt KSR 1.1.</w:t>
      </w:r>
    </w:p>
    <w:p w14:paraId="4DC8C665" w14:textId="2A6FE0F1" w:rsidR="00507FA5" w:rsidRDefault="00507FA5" w:rsidP="006E2AA3">
      <w:pPr>
        <w:ind w:left="567" w:hanging="567"/>
        <w:rPr>
          <w:sz w:val="24"/>
          <w:szCs w:val="22"/>
        </w:rPr>
      </w:pPr>
    </w:p>
    <w:p w14:paraId="65838528" w14:textId="77777777" w:rsidR="008D22A7" w:rsidRDefault="00507FA5" w:rsidP="008D22A7">
      <w:pPr>
        <w:pStyle w:val="Brdtext"/>
        <w:ind w:left="567" w:hanging="567"/>
        <w:rPr>
          <w:szCs w:val="22"/>
        </w:rPr>
      </w:pPr>
      <w:r w:rsidRPr="008D22A7">
        <w:rPr>
          <w:i w:val="0"/>
          <w:iCs w:val="0"/>
          <w:szCs w:val="22"/>
        </w:rPr>
        <w:t>5.6</w:t>
      </w:r>
      <w:r>
        <w:rPr>
          <w:szCs w:val="22"/>
        </w:rPr>
        <w:tab/>
      </w:r>
      <w:r w:rsidR="001A776A" w:rsidRPr="001A776A">
        <w:rPr>
          <w:i w:val="0"/>
          <w:iCs w:val="0"/>
          <w:szCs w:val="22"/>
        </w:rPr>
        <w:t>Protesterande båt måste vid målgången omedelbart meddela seglingsledningen att den tänker protestera</w:t>
      </w:r>
      <w:r w:rsidR="001A776A">
        <w:rPr>
          <w:i w:val="0"/>
          <w:iCs w:val="0"/>
          <w:szCs w:val="22"/>
        </w:rPr>
        <w:t xml:space="preserve"> </w:t>
      </w:r>
      <w:r w:rsidR="001A776A" w:rsidRPr="001A776A">
        <w:rPr>
          <w:i w:val="0"/>
          <w:iCs w:val="0"/>
          <w:szCs w:val="22"/>
        </w:rPr>
        <w:t xml:space="preserve">och vilken båt protesten avser. Protester kan komma behandlas utan förhandling på det sett som </w:t>
      </w:r>
      <w:proofErr w:type="spellStart"/>
      <w:r w:rsidR="001A776A" w:rsidRPr="001A776A">
        <w:rPr>
          <w:i w:val="0"/>
          <w:iCs w:val="0"/>
          <w:szCs w:val="22"/>
        </w:rPr>
        <w:t>kappseglingskommiten</w:t>
      </w:r>
      <w:proofErr w:type="spellEnd"/>
      <w:r w:rsidR="001A776A" w:rsidRPr="001A776A">
        <w:rPr>
          <w:i w:val="0"/>
          <w:iCs w:val="0"/>
          <w:szCs w:val="22"/>
        </w:rPr>
        <w:t xml:space="preserve"> finner lämpligt. Detta ändrar KSR 61.1a. </w:t>
      </w:r>
    </w:p>
    <w:p w14:paraId="4A20DD83" w14:textId="77777777" w:rsidR="008D22A7" w:rsidRDefault="008D22A7" w:rsidP="008D22A7">
      <w:pPr>
        <w:pStyle w:val="Brdtext"/>
        <w:ind w:left="567" w:hanging="567"/>
        <w:rPr>
          <w:szCs w:val="22"/>
        </w:rPr>
      </w:pPr>
    </w:p>
    <w:p w14:paraId="44DCC91A" w14:textId="77777777" w:rsidR="00466611" w:rsidRDefault="00466611" w:rsidP="008D22A7">
      <w:pPr>
        <w:pStyle w:val="Brdtext"/>
        <w:ind w:left="567" w:hanging="567"/>
        <w:rPr>
          <w:i w:val="0"/>
          <w:iCs w:val="0"/>
          <w:szCs w:val="22"/>
        </w:rPr>
      </w:pPr>
      <w:r>
        <w:rPr>
          <w:i w:val="0"/>
          <w:iCs w:val="0"/>
          <w:szCs w:val="22"/>
        </w:rPr>
        <w:t>6.1</w:t>
      </w:r>
      <w:r>
        <w:rPr>
          <w:i w:val="0"/>
          <w:iCs w:val="0"/>
          <w:szCs w:val="22"/>
        </w:rPr>
        <w:tab/>
        <w:t>Landbaser</w:t>
      </w:r>
    </w:p>
    <w:p w14:paraId="23C5C31D" w14:textId="28B50DBD" w:rsidR="008D22A7" w:rsidRDefault="00466611" w:rsidP="008D22A7">
      <w:pPr>
        <w:pStyle w:val="Brdtext"/>
        <w:ind w:left="567" w:hanging="567"/>
        <w:rPr>
          <w:i w:val="0"/>
          <w:iCs w:val="0"/>
          <w:szCs w:val="22"/>
        </w:rPr>
      </w:pPr>
      <w:r>
        <w:rPr>
          <w:i w:val="0"/>
          <w:iCs w:val="0"/>
          <w:szCs w:val="22"/>
        </w:rPr>
        <w:t xml:space="preserve"> </w:t>
      </w:r>
    </w:p>
    <w:p w14:paraId="0EDE9DC3" w14:textId="78E3FC2D" w:rsidR="008D22A7" w:rsidRPr="00466611" w:rsidRDefault="00AB1A1A" w:rsidP="00466611">
      <w:pPr>
        <w:pStyle w:val="Brdtext"/>
        <w:ind w:left="567"/>
        <w:rPr>
          <w:i w:val="0"/>
          <w:iCs w:val="0"/>
          <w:szCs w:val="22"/>
        </w:rPr>
      </w:pPr>
      <w:r w:rsidRPr="00AB1A1A">
        <w:rPr>
          <w:i w:val="0"/>
          <w:iCs w:val="0"/>
          <w:szCs w:val="22"/>
        </w:rPr>
        <w:t xml:space="preserve">På grund av Corona kommer deltagarna tilldelas en </w:t>
      </w:r>
      <w:proofErr w:type="spellStart"/>
      <w:r w:rsidRPr="00AB1A1A">
        <w:rPr>
          <w:i w:val="0"/>
          <w:iCs w:val="0"/>
          <w:szCs w:val="22"/>
        </w:rPr>
        <w:t>landbas</w:t>
      </w:r>
      <w:proofErr w:type="spellEnd"/>
      <w:r w:rsidRPr="00AB1A1A">
        <w:rPr>
          <w:i w:val="0"/>
          <w:iCs w:val="0"/>
          <w:szCs w:val="22"/>
        </w:rPr>
        <w:t xml:space="preserve">. Dessa kommer vara fördelade klubbvis på LESS-udden eller Aspen strand. Man stannar inom sin </w:t>
      </w:r>
      <w:proofErr w:type="spellStart"/>
      <w:r w:rsidRPr="00AB1A1A">
        <w:rPr>
          <w:i w:val="0"/>
          <w:iCs w:val="0"/>
          <w:szCs w:val="22"/>
        </w:rPr>
        <w:t>landbas</w:t>
      </w:r>
      <w:proofErr w:type="spellEnd"/>
      <w:r w:rsidRPr="00AB1A1A">
        <w:rPr>
          <w:i w:val="0"/>
          <w:iCs w:val="0"/>
          <w:szCs w:val="22"/>
        </w:rPr>
        <w:t xml:space="preserve"> fram till sjösättning, som kommer ske gruppvis.</w:t>
      </w:r>
      <w:r>
        <w:rPr>
          <w:i w:val="0"/>
          <w:iCs w:val="0"/>
          <w:szCs w:val="22"/>
        </w:rPr>
        <w:t xml:space="preserve"> </w:t>
      </w:r>
      <w:r w:rsidR="00466611" w:rsidRPr="00AB1A1A">
        <w:rPr>
          <w:i w:val="0"/>
          <w:iCs w:val="0"/>
          <w:szCs w:val="22"/>
        </w:rPr>
        <w:t>Mer info om landbaser</w:t>
      </w:r>
      <w:r w:rsidR="00466611" w:rsidRPr="00466611">
        <w:rPr>
          <w:i w:val="0"/>
          <w:iCs w:val="0"/>
        </w:rPr>
        <w:t xml:space="preserve">, parkering och sjösättning av </w:t>
      </w:r>
      <w:proofErr w:type="spellStart"/>
      <w:r w:rsidR="00466611" w:rsidRPr="00466611">
        <w:rPr>
          <w:i w:val="0"/>
          <w:iCs w:val="0"/>
        </w:rPr>
        <w:t>ribbar</w:t>
      </w:r>
      <w:proofErr w:type="spellEnd"/>
      <w:r w:rsidR="00466611" w:rsidRPr="00466611">
        <w:rPr>
          <w:i w:val="0"/>
          <w:iCs w:val="0"/>
        </w:rPr>
        <w:t xml:space="preserve"> kommer publiceras på </w:t>
      </w:r>
      <w:hyperlink r:id="rId10" w:history="1">
        <w:r w:rsidR="00466611" w:rsidRPr="00466611">
          <w:rPr>
            <w:rStyle w:val="Hyperlnk"/>
            <w:i w:val="0"/>
            <w:iCs w:val="0"/>
          </w:rPr>
          <w:t>Sailarena</w:t>
        </w:r>
      </w:hyperlink>
      <w:r w:rsidR="00466611" w:rsidRPr="00466611">
        <w:rPr>
          <w:i w:val="0"/>
          <w:iCs w:val="0"/>
        </w:rPr>
        <w:t xml:space="preserve"> och via </w:t>
      </w:r>
      <w:proofErr w:type="gramStart"/>
      <w:r w:rsidR="00466611" w:rsidRPr="00466611">
        <w:rPr>
          <w:i w:val="0"/>
          <w:iCs w:val="0"/>
        </w:rPr>
        <w:t>mail</w:t>
      </w:r>
      <w:proofErr w:type="gramEnd"/>
      <w:r w:rsidR="00466611" w:rsidRPr="00466611">
        <w:rPr>
          <w:i w:val="0"/>
          <w:iCs w:val="0"/>
        </w:rPr>
        <w:t xml:space="preserve"> senast fredag 9/11</w:t>
      </w:r>
    </w:p>
    <w:p w14:paraId="5C757171" w14:textId="77777777" w:rsidR="008D22A7" w:rsidRDefault="008D22A7" w:rsidP="008D22A7">
      <w:pPr>
        <w:pStyle w:val="Brdtext"/>
        <w:ind w:left="567" w:hanging="567"/>
        <w:rPr>
          <w:i w:val="0"/>
          <w:iCs w:val="0"/>
          <w:szCs w:val="22"/>
        </w:rPr>
      </w:pPr>
    </w:p>
    <w:p w14:paraId="65C1072C" w14:textId="77777777" w:rsidR="008D22A7" w:rsidRDefault="008D22A7" w:rsidP="00466611">
      <w:pPr>
        <w:pStyle w:val="Brdtext"/>
        <w:rPr>
          <w:i w:val="0"/>
          <w:iCs w:val="0"/>
          <w:szCs w:val="22"/>
        </w:rPr>
      </w:pPr>
    </w:p>
    <w:p w14:paraId="02B4A29B" w14:textId="6EA5B296" w:rsidR="008D22A7" w:rsidRPr="008D22A7" w:rsidRDefault="008D22A7" w:rsidP="008D22A7">
      <w:pPr>
        <w:pStyle w:val="Brdtext"/>
        <w:ind w:left="567" w:hanging="567"/>
        <w:rPr>
          <w:i w:val="0"/>
          <w:iCs w:val="0"/>
          <w:szCs w:val="22"/>
        </w:rPr>
      </w:pPr>
      <w:r>
        <w:rPr>
          <w:i w:val="0"/>
          <w:iCs w:val="0"/>
          <w:szCs w:val="22"/>
        </w:rPr>
        <w:t>7</w:t>
      </w:r>
      <w:r w:rsidR="001A776A" w:rsidRPr="008D22A7">
        <w:rPr>
          <w:i w:val="0"/>
          <w:iCs w:val="0"/>
          <w:szCs w:val="22"/>
        </w:rPr>
        <w:t>.1</w:t>
      </w:r>
      <w:r w:rsidR="001A776A" w:rsidRPr="008D22A7">
        <w:rPr>
          <w:i w:val="0"/>
          <w:iCs w:val="0"/>
          <w:szCs w:val="22"/>
        </w:rPr>
        <w:tab/>
        <w:t>Säkerhet</w:t>
      </w:r>
    </w:p>
    <w:p w14:paraId="4C410B4D" w14:textId="77777777" w:rsidR="001A776A" w:rsidRDefault="001A776A" w:rsidP="003B1253">
      <w:pPr>
        <w:ind w:left="567" w:hanging="567"/>
        <w:rPr>
          <w:sz w:val="24"/>
          <w:szCs w:val="22"/>
        </w:rPr>
      </w:pPr>
      <w:r>
        <w:rPr>
          <w:sz w:val="24"/>
          <w:szCs w:val="22"/>
        </w:rPr>
        <w:tab/>
      </w:r>
    </w:p>
    <w:p w14:paraId="2AD67824" w14:textId="2FD5DD0A" w:rsidR="001A776A" w:rsidRPr="001A776A" w:rsidRDefault="001A776A" w:rsidP="001A776A">
      <w:pPr>
        <w:pStyle w:val="Brdtext"/>
        <w:ind w:left="567"/>
        <w:rPr>
          <w:i w:val="0"/>
          <w:iCs w:val="0"/>
          <w:szCs w:val="22"/>
        </w:rPr>
      </w:pPr>
      <w:r w:rsidRPr="001A776A">
        <w:rPr>
          <w:i w:val="0"/>
          <w:iCs w:val="0"/>
          <w:szCs w:val="22"/>
        </w:rPr>
        <w:t>En båt som startar och inte går i mål och en båt som inte kommer till start skall meddela kappseglingskommittén om det så snart som möjligt.</w:t>
      </w:r>
    </w:p>
    <w:p w14:paraId="00CBCD08" w14:textId="77777777" w:rsidR="001A776A" w:rsidRPr="001A776A" w:rsidRDefault="001A776A" w:rsidP="001A776A">
      <w:pPr>
        <w:pStyle w:val="Brdtext"/>
        <w:ind w:left="567"/>
        <w:rPr>
          <w:i w:val="0"/>
          <w:iCs w:val="0"/>
          <w:szCs w:val="22"/>
        </w:rPr>
      </w:pPr>
      <w:r w:rsidRPr="001A776A">
        <w:rPr>
          <w:i w:val="0"/>
          <w:iCs w:val="0"/>
          <w:szCs w:val="22"/>
        </w:rPr>
        <w:t>När vattentemperaturen understiger +14 gr C ska tävlande i jollekappsegling ha på sig kläder som ger gott skydd mot nedkylning i vattnen.</w:t>
      </w:r>
    </w:p>
    <w:p w14:paraId="2585581E" w14:textId="77777777" w:rsidR="001A776A" w:rsidRPr="001A776A" w:rsidRDefault="001A776A" w:rsidP="001A776A">
      <w:pPr>
        <w:pStyle w:val="Brdtext"/>
        <w:rPr>
          <w:i w:val="0"/>
          <w:iCs w:val="0"/>
          <w:szCs w:val="22"/>
        </w:rPr>
      </w:pPr>
    </w:p>
    <w:p w14:paraId="2FEE23C9" w14:textId="079230D3" w:rsidR="00CE4E2A" w:rsidRDefault="001A776A" w:rsidP="001A776A">
      <w:pPr>
        <w:ind w:left="567"/>
        <w:rPr>
          <w:sz w:val="24"/>
          <w:szCs w:val="22"/>
        </w:rPr>
      </w:pPr>
      <w:r w:rsidRPr="001A776A">
        <w:rPr>
          <w:sz w:val="24"/>
          <w:szCs w:val="22"/>
        </w:rPr>
        <w:t>Alla båtar på vattnet räknas som säkerhetsbåtar och skall medföra VHF. Kanal 77 kommer användas.</w:t>
      </w:r>
      <w:r>
        <w:rPr>
          <w:sz w:val="24"/>
          <w:szCs w:val="22"/>
        </w:rPr>
        <w:tab/>
      </w:r>
      <w:r w:rsidR="00CE4E2A">
        <w:rPr>
          <w:sz w:val="24"/>
          <w:szCs w:val="22"/>
        </w:rPr>
        <w:br w:type="page"/>
      </w:r>
    </w:p>
    <w:p w14:paraId="680CC5E5" w14:textId="726F63F1" w:rsidR="00D24E13" w:rsidRDefault="00D24E13" w:rsidP="003B1253">
      <w:pPr>
        <w:ind w:left="567" w:hanging="567"/>
        <w:rPr>
          <w:b/>
          <w:bCs/>
          <w:sz w:val="24"/>
          <w:szCs w:val="22"/>
        </w:rPr>
      </w:pPr>
      <w:r w:rsidRPr="00D24E13">
        <w:rPr>
          <w:b/>
          <w:bCs/>
          <w:sz w:val="24"/>
          <w:szCs w:val="22"/>
        </w:rPr>
        <w:lastRenderedPageBreak/>
        <w:t>Bilaga Banskiss RS FEVA</w:t>
      </w:r>
      <w:r>
        <w:rPr>
          <w:b/>
          <w:bCs/>
          <w:sz w:val="24"/>
          <w:szCs w:val="22"/>
        </w:rPr>
        <w:t xml:space="preserve"> - Ytterloop</w:t>
      </w:r>
    </w:p>
    <w:p w14:paraId="16FBC5B8" w14:textId="77777777" w:rsidR="00D24E13" w:rsidRDefault="00D24E13" w:rsidP="003B1253">
      <w:pPr>
        <w:ind w:left="567" w:hanging="567"/>
        <w:rPr>
          <w:b/>
          <w:bCs/>
          <w:sz w:val="24"/>
          <w:szCs w:val="22"/>
        </w:rPr>
      </w:pPr>
    </w:p>
    <w:p w14:paraId="6D28F9C5" w14:textId="66744595" w:rsidR="00CE4E2A" w:rsidRPr="00D24E13" w:rsidRDefault="00D24E13" w:rsidP="003B1253">
      <w:pPr>
        <w:ind w:left="567" w:hanging="567"/>
        <w:rPr>
          <w:b/>
          <w:bCs/>
          <w:sz w:val="24"/>
          <w:szCs w:val="22"/>
        </w:rPr>
      </w:pPr>
      <w:r w:rsidRPr="00D24E13">
        <w:rPr>
          <w:b/>
          <w:bCs/>
          <w:noProof/>
          <w:sz w:val="24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59E640F" wp14:editId="75B92D63">
                <wp:simplePos x="0" y="0"/>
                <wp:positionH relativeFrom="column">
                  <wp:posOffset>3662045</wp:posOffset>
                </wp:positionH>
                <wp:positionV relativeFrom="paragraph">
                  <wp:posOffset>13970</wp:posOffset>
                </wp:positionV>
                <wp:extent cx="2360930" cy="647700"/>
                <wp:effectExtent l="0" t="0" r="20320" b="1905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F96AD" w14:textId="3008DEDC" w:rsidR="00D24E13" w:rsidRPr="00D24E13" w:rsidRDefault="00D24E1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24E13">
                              <w:rPr>
                                <w:sz w:val="28"/>
                                <w:szCs w:val="28"/>
                              </w:rPr>
                              <w:t>Banan seglas:</w:t>
                            </w:r>
                          </w:p>
                          <w:p w14:paraId="5F5A5B36" w14:textId="26ABBA63" w:rsidR="00D24E13" w:rsidRPr="00D24E13" w:rsidRDefault="00D24E1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24E13">
                              <w:rPr>
                                <w:sz w:val="28"/>
                                <w:szCs w:val="28"/>
                              </w:rPr>
                              <w:t>START-1-2-3-2-3-MÅL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9E640F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288.35pt;margin-top:1.1pt;width:185.9pt;height:51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">
                <v:textbox>
                  <w:txbxContent>
                    <w:p w14:paraId="34EF96AD" w14:textId="3008DEDC" w:rsidR="00D24E13" w:rsidRPr="00D24E13" w:rsidRDefault="00D24E13">
                      <w:pPr>
                        <w:rPr>
                          <w:sz w:val="28"/>
                          <w:szCs w:val="28"/>
                        </w:rPr>
                      </w:pPr>
                      <w:r w:rsidRPr="00D24E13">
                        <w:rPr>
                          <w:sz w:val="28"/>
                          <w:szCs w:val="28"/>
                        </w:rPr>
                        <w:t>Banan seglas:</w:t>
                      </w:r>
                    </w:p>
                    <w:p w14:paraId="5F5A5B36" w14:textId="26ABBA63" w:rsidR="00D24E13" w:rsidRPr="00D24E13" w:rsidRDefault="00D24E13">
                      <w:pPr>
                        <w:rPr>
                          <w:sz w:val="28"/>
                          <w:szCs w:val="28"/>
                        </w:rPr>
                      </w:pPr>
                      <w:r w:rsidRPr="00D24E13">
                        <w:rPr>
                          <w:sz w:val="28"/>
                          <w:szCs w:val="28"/>
                        </w:rPr>
                        <w:t>START-1-2-3-2-3-MÅL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24E13">
        <w:rPr>
          <w:b/>
          <w:bCs/>
          <w:noProof/>
          <w:sz w:val="24"/>
          <w:szCs w:val="22"/>
        </w:rPr>
        <w:drawing>
          <wp:anchor distT="0" distB="0" distL="114300" distR="114300" simplePos="0" relativeHeight="251661312" behindDoc="0" locked="0" layoutInCell="1" allowOverlap="1" wp14:anchorId="7E7987ED" wp14:editId="1035270C">
            <wp:simplePos x="0" y="0"/>
            <wp:positionH relativeFrom="column">
              <wp:posOffset>-290830</wp:posOffset>
            </wp:positionH>
            <wp:positionV relativeFrom="paragraph">
              <wp:posOffset>661670</wp:posOffset>
            </wp:positionV>
            <wp:extent cx="4514850" cy="7206368"/>
            <wp:effectExtent l="0" t="0" r="0" b="0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72063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E4E2A" w:rsidRPr="00D24E13">
        <w:rPr>
          <w:b/>
          <w:bCs/>
          <w:sz w:val="24"/>
          <w:szCs w:val="22"/>
        </w:rPr>
        <w:br w:type="page"/>
      </w:r>
    </w:p>
    <w:p w14:paraId="3A91A0FD" w14:textId="21E4405B" w:rsidR="00D24E13" w:rsidRDefault="00D24E13" w:rsidP="00D24E13">
      <w:pPr>
        <w:ind w:left="567" w:hanging="567"/>
        <w:rPr>
          <w:b/>
          <w:bCs/>
          <w:sz w:val="24"/>
          <w:szCs w:val="22"/>
        </w:rPr>
      </w:pPr>
      <w:r w:rsidRPr="00D24E13">
        <w:rPr>
          <w:b/>
          <w:bCs/>
          <w:sz w:val="24"/>
          <w:szCs w:val="22"/>
        </w:rPr>
        <w:lastRenderedPageBreak/>
        <w:t xml:space="preserve">Bilaga Banskiss </w:t>
      </w:r>
      <w:r>
        <w:rPr>
          <w:b/>
          <w:bCs/>
          <w:sz w:val="24"/>
          <w:szCs w:val="22"/>
        </w:rPr>
        <w:t>Optimist A och Optimist B – Innerloop</w:t>
      </w:r>
    </w:p>
    <w:p w14:paraId="3EF82264" w14:textId="0C5FAC6E" w:rsidR="009F0536" w:rsidRDefault="009F0536" w:rsidP="009F0536">
      <w:pPr>
        <w:ind w:left="720"/>
        <w:rPr>
          <w:b/>
          <w:bCs/>
          <w:sz w:val="24"/>
          <w:szCs w:val="22"/>
        </w:rPr>
      </w:pPr>
      <w:r w:rsidRPr="00D24E13">
        <w:rPr>
          <w:b/>
          <w:bCs/>
          <w:noProof/>
          <w:sz w:val="24"/>
          <w:szCs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F3A37A7" wp14:editId="5CF8A963">
                <wp:simplePos x="0" y="0"/>
                <wp:positionH relativeFrom="column">
                  <wp:posOffset>4048125</wp:posOffset>
                </wp:positionH>
                <wp:positionV relativeFrom="paragraph">
                  <wp:posOffset>45720</wp:posOffset>
                </wp:positionV>
                <wp:extent cx="2360930" cy="647700"/>
                <wp:effectExtent l="0" t="0" r="20320" b="19050"/>
                <wp:wrapSquare wrapText="bothSides"/>
                <wp:docPr id="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0452D2" w14:textId="77777777" w:rsidR="00D24E13" w:rsidRPr="00D24E13" w:rsidRDefault="00D24E13" w:rsidP="00D24E1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24E13">
                              <w:rPr>
                                <w:sz w:val="28"/>
                                <w:szCs w:val="28"/>
                              </w:rPr>
                              <w:t>Banan seglas:</w:t>
                            </w:r>
                          </w:p>
                          <w:p w14:paraId="15EA16BC" w14:textId="62A6BDC4" w:rsidR="00D24E13" w:rsidRPr="00D24E13" w:rsidRDefault="00D24E13" w:rsidP="00D24E1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24E13">
                              <w:rPr>
                                <w:sz w:val="28"/>
                                <w:szCs w:val="28"/>
                              </w:rPr>
                              <w:t>START-1-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4s/4b-1-2-3-MÅL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A37A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18.75pt;margin-top:3.6pt;width:185.9pt;height:51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">
                <v:textbox>
                  <w:txbxContent>
                    <w:p w14:paraId="590452D2" w14:textId="77777777" w:rsidR="00D24E13" w:rsidRPr="00D24E13" w:rsidRDefault="00D24E13" w:rsidP="00D24E13">
                      <w:pPr>
                        <w:rPr>
                          <w:sz w:val="28"/>
                          <w:szCs w:val="28"/>
                        </w:rPr>
                      </w:pPr>
                      <w:r w:rsidRPr="00D24E13">
                        <w:rPr>
                          <w:sz w:val="28"/>
                          <w:szCs w:val="28"/>
                        </w:rPr>
                        <w:t>Banan seglas:</w:t>
                      </w:r>
                    </w:p>
                    <w:p w14:paraId="15EA16BC" w14:textId="62A6BDC4" w:rsidR="00D24E13" w:rsidRPr="00D24E13" w:rsidRDefault="00D24E13" w:rsidP="00D24E13">
                      <w:pPr>
                        <w:rPr>
                          <w:sz w:val="28"/>
                          <w:szCs w:val="28"/>
                        </w:rPr>
                      </w:pPr>
                      <w:r w:rsidRPr="00D24E13">
                        <w:rPr>
                          <w:sz w:val="28"/>
                          <w:szCs w:val="28"/>
                        </w:rPr>
                        <w:t>START-1-</w:t>
                      </w:r>
                      <w:r>
                        <w:rPr>
                          <w:sz w:val="28"/>
                          <w:szCs w:val="28"/>
                        </w:rPr>
                        <w:t>4s/4b-1-2-3-MÅL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9D1359D" w14:textId="4D669F5F" w:rsidR="009F0536" w:rsidRDefault="009F0536" w:rsidP="009F0536">
      <w:pPr>
        <w:ind w:left="720"/>
        <w:rPr>
          <w:b/>
          <w:bCs/>
          <w:sz w:val="24"/>
          <w:szCs w:val="22"/>
        </w:rPr>
      </w:pPr>
      <w:r>
        <w:rPr>
          <w:noProof/>
          <w:sz w:val="24"/>
          <w:szCs w:val="22"/>
        </w:rPr>
        <w:drawing>
          <wp:anchor distT="0" distB="0" distL="114300" distR="114300" simplePos="0" relativeHeight="251660288" behindDoc="0" locked="0" layoutInCell="1" allowOverlap="1" wp14:anchorId="22B42FE9" wp14:editId="4350DACB">
            <wp:simplePos x="0" y="0"/>
            <wp:positionH relativeFrom="page">
              <wp:posOffset>388620</wp:posOffset>
            </wp:positionH>
            <wp:positionV relativeFrom="paragraph">
              <wp:posOffset>223520</wp:posOffset>
            </wp:positionV>
            <wp:extent cx="4305300" cy="6865620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6865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EF2CB8" w14:textId="05CAB577" w:rsidR="009F0536" w:rsidRDefault="009F0536" w:rsidP="009F0536">
      <w:pPr>
        <w:ind w:left="720"/>
        <w:rPr>
          <w:b/>
          <w:bCs/>
          <w:sz w:val="24"/>
          <w:szCs w:val="22"/>
        </w:rPr>
      </w:pPr>
    </w:p>
    <w:p w14:paraId="6F1AB11A" w14:textId="761FE27D" w:rsidR="009F0536" w:rsidRDefault="009F0536" w:rsidP="009F0536">
      <w:pPr>
        <w:ind w:left="720"/>
        <w:rPr>
          <w:b/>
          <w:bCs/>
          <w:sz w:val="24"/>
          <w:szCs w:val="22"/>
        </w:rPr>
      </w:pPr>
    </w:p>
    <w:p w14:paraId="6FC6CB8D" w14:textId="2B460528" w:rsidR="009F0536" w:rsidRDefault="009F0536" w:rsidP="009F0536">
      <w:pPr>
        <w:ind w:left="720"/>
        <w:rPr>
          <w:b/>
          <w:bCs/>
          <w:sz w:val="24"/>
          <w:szCs w:val="22"/>
        </w:rPr>
      </w:pPr>
    </w:p>
    <w:p w14:paraId="7E8F3EB1" w14:textId="77777777" w:rsidR="009F0536" w:rsidRDefault="009F0536" w:rsidP="009F0536">
      <w:pPr>
        <w:ind w:left="720"/>
        <w:rPr>
          <w:b/>
          <w:bCs/>
          <w:sz w:val="24"/>
          <w:szCs w:val="22"/>
        </w:rPr>
      </w:pPr>
    </w:p>
    <w:p w14:paraId="387518FC" w14:textId="160B9E17" w:rsidR="009F0536" w:rsidRDefault="009F0536" w:rsidP="009F0536">
      <w:pPr>
        <w:ind w:left="720"/>
        <w:rPr>
          <w:b/>
          <w:bCs/>
          <w:sz w:val="24"/>
          <w:szCs w:val="22"/>
        </w:rPr>
      </w:pPr>
    </w:p>
    <w:p w14:paraId="3026951C" w14:textId="77777777" w:rsidR="009F0536" w:rsidRDefault="009F0536" w:rsidP="009F0536">
      <w:pPr>
        <w:ind w:left="720"/>
        <w:rPr>
          <w:b/>
          <w:bCs/>
          <w:sz w:val="24"/>
          <w:szCs w:val="22"/>
        </w:rPr>
      </w:pPr>
    </w:p>
    <w:p w14:paraId="6BFF6D05" w14:textId="39DF3A80" w:rsidR="009F0536" w:rsidRDefault="009F0536" w:rsidP="009F0536">
      <w:pPr>
        <w:ind w:left="720"/>
        <w:rPr>
          <w:b/>
          <w:bCs/>
          <w:sz w:val="24"/>
          <w:szCs w:val="22"/>
        </w:rPr>
      </w:pPr>
    </w:p>
    <w:p w14:paraId="29A37CCF" w14:textId="77777777" w:rsidR="009F0536" w:rsidRDefault="009F0536" w:rsidP="009F0536">
      <w:pPr>
        <w:ind w:left="720"/>
        <w:rPr>
          <w:b/>
          <w:bCs/>
          <w:sz w:val="24"/>
          <w:szCs w:val="22"/>
        </w:rPr>
      </w:pPr>
    </w:p>
    <w:p w14:paraId="62F867B6" w14:textId="7B7AF182" w:rsidR="009F0536" w:rsidRDefault="009F0536" w:rsidP="009F0536">
      <w:pPr>
        <w:ind w:left="720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br w:type="page"/>
      </w:r>
    </w:p>
    <w:p w14:paraId="368FFFE3" w14:textId="77777777" w:rsidR="009F0536" w:rsidRDefault="009F0536" w:rsidP="009F0536">
      <w:pPr>
        <w:ind w:left="720"/>
        <w:rPr>
          <w:b/>
          <w:bCs/>
          <w:sz w:val="24"/>
          <w:szCs w:val="22"/>
        </w:rPr>
      </w:pPr>
    </w:p>
    <w:p w14:paraId="739FDC8D" w14:textId="48CA720E" w:rsidR="009F0536" w:rsidRPr="009F0536" w:rsidRDefault="009F0536" w:rsidP="009F0536">
      <w:pPr>
        <w:ind w:left="720"/>
        <w:rPr>
          <w:b/>
          <w:bCs/>
          <w:sz w:val="24"/>
          <w:szCs w:val="22"/>
        </w:rPr>
      </w:pPr>
      <w:r w:rsidRPr="009F0536">
        <w:rPr>
          <w:b/>
          <w:bCs/>
          <w:sz w:val="24"/>
          <w:szCs w:val="22"/>
        </w:rPr>
        <w:t>Vid frågor kontakta:</w:t>
      </w:r>
    </w:p>
    <w:p w14:paraId="56DCF778" w14:textId="1BC1FB67" w:rsidR="009F0536" w:rsidRPr="009F0536" w:rsidRDefault="009F0536" w:rsidP="009F0536">
      <w:pPr>
        <w:ind w:left="720"/>
        <w:rPr>
          <w:b/>
          <w:bCs/>
          <w:sz w:val="24"/>
          <w:szCs w:val="22"/>
        </w:rPr>
      </w:pPr>
      <w:r w:rsidRPr="009F0536">
        <w:rPr>
          <w:b/>
          <w:bCs/>
          <w:sz w:val="24"/>
          <w:szCs w:val="22"/>
        </w:rPr>
        <w:t>Robert Persson</w:t>
      </w:r>
    </w:p>
    <w:p w14:paraId="760EA64F" w14:textId="6B2BAF28" w:rsidR="009F0536" w:rsidRPr="009F0536" w:rsidRDefault="009F0536" w:rsidP="009F0536">
      <w:pPr>
        <w:ind w:left="720"/>
        <w:rPr>
          <w:b/>
          <w:bCs/>
          <w:sz w:val="24"/>
          <w:szCs w:val="22"/>
        </w:rPr>
      </w:pPr>
      <w:proofErr w:type="gramStart"/>
      <w:r w:rsidRPr="009F0536">
        <w:rPr>
          <w:b/>
          <w:bCs/>
          <w:sz w:val="24"/>
          <w:szCs w:val="22"/>
        </w:rPr>
        <w:t>0709-200938</w:t>
      </w:r>
      <w:proofErr w:type="gramEnd"/>
    </w:p>
    <w:p w14:paraId="2B0F1E3C" w14:textId="4C6F27AC" w:rsidR="009F0536" w:rsidRPr="009F0536" w:rsidRDefault="009F0536" w:rsidP="009F0536">
      <w:pPr>
        <w:ind w:left="720"/>
        <w:rPr>
          <w:b/>
          <w:bCs/>
          <w:sz w:val="24"/>
          <w:szCs w:val="22"/>
        </w:rPr>
      </w:pPr>
      <w:r w:rsidRPr="009F0536">
        <w:rPr>
          <w:b/>
          <w:bCs/>
          <w:sz w:val="24"/>
          <w:szCs w:val="22"/>
        </w:rPr>
        <w:t>robertlpersson@yahoo.com</w:t>
      </w:r>
    </w:p>
    <w:p w14:paraId="4F4CB142" w14:textId="65907679" w:rsidR="003B1253" w:rsidRDefault="003B1253" w:rsidP="003B1253">
      <w:pPr>
        <w:ind w:left="567" w:hanging="567"/>
        <w:rPr>
          <w:sz w:val="24"/>
          <w:szCs w:val="22"/>
        </w:rPr>
      </w:pPr>
    </w:p>
    <w:sectPr w:rsidR="003B1253" w:rsidSect="00335988">
      <w:footnotePr>
        <w:pos w:val="sectEnd"/>
      </w:footnotePr>
      <w:endnotePr>
        <w:numStart w:val="0"/>
      </w:endnotePr>
      <w:pgSz w:w="11907" w:h="16840" w:code="9"/>
      <w:pgMar w:top="851" w:right="1418" w:bottom="1418" w:left="1418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DB8675" w14:textId="77777777" w:rsidR="001E0F47" w:rsidRDefault="001E0F47">
      <w:r>
        <w:separator/>
      </w:r>
    </w:p>
  </w:endnote>
  <w:endnote w:type="continuationSeparator" w:id="0">
    <w:p w14:paraId="385B61BC" w14:textId="77777777" w:rsidR="001E0F47" w:rsidRDefault="001E0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680CF9" w14:textId="77777777" w:rsidR="001E0F47" w:rsidRDefault="001E0F47">
      <w:r>
        <w:separator/>
      </w:r>
    </w:p>
  </w:footnote>
  <w:footnote w:type="continuationSeparator" w:id="0">
    <w:p w14:paraId="439EF1D3" w14:textId="77777777" w:rsidR="001E0F47" w:rsidRDefault="001E0F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F320D"/>
    <w:multiLevelType w:val="multilevel"/>
    <w:tmpl w:val="A08ED866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4B1467"/>
    <w:multiLevelType w:val="multilevel"/>
    <w:tmpl w:val="C2C69C4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66A0530"/>
    <w:multiLevelType w:val="multilevel"/>
    <w:tmpl w:val="816A2B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DB73F79"/>
    <w:multiLevelType w:val="hybridMultilevel"/>
    <w:tmpl w:val="5C9A004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71E8B"/>
    <w:multiLevelType w:val="multilevel"/>
    <w:tmpl w:val="F99A3512"/>
    <w:lvl w:ilvl="0">
      <w:start w:val="1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0200966"/>
    <w:multiLevelType w:val="hybridMultilevel"/>
    <w:tmpl w:val="9C5A9566"/>
    <w:lvl w:ilvl="0" w:tplc="37B0C6D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0409ED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BED76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23222D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91C60E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C007C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4E6ACC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3A3D4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64C77D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7725F68"/>
    <w:multiLevelType w:val="multilevel"/>
    <w:tmpl w:val="BDD87F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AB97C2A"/>
    <w:multiLevelType w:val="multilevel"/>
    <w:tmpl w:val="4474A59E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3E2E207A"/>
    <w:multiLevelType w:val="hybridMultilevel"/>
    <w:tmpl w:val="2A26816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F08EC"/>
    <w:multiLevelType w:val="multilevel"/>
    <w:tmpl w:val="BDD87F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E49176D"/>
    <w:multiLevelType w:val="hybridMultilevel"/>
    <w:tmpl w:val="D4321DB6"/>
    <w:lvl w:ilvl="0" w:tplc="882A20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907FB9"/>
    <w:multiLevelType w:val="hybridMultilevel"/>
    <w:tmpl w:val="AB6603C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9"/>
  </w:num>
  <w:num w:numId="9">
    <w:abstractNumId w:val="3"/>
  </w:num>
  <w:num w:numId="10">
    <w:abstractNumId w:val="8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8"/>
  <w:drawingGridVerticalSpacing w:val="106"/>
  <w:displayHorizontalDrawingGridEvery w:val="2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pos w:val="sectEnd"/>
    <w:footnote w:id="-1"/>
    <w:footnote w:id="0"/>
  </w:footnotePr>
  <w:endnotePr>
    <w:pos w:val="sectEnd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16F"/>
    <w:rsid w:val="00005B9E"/>
    <w:rsid w:val="00007B57"/>
    <w:rsid w:val="00011655"/>
    <w:rsid w:val="00016071"/>
    <w:rsid w:val="00016CA7"/>
    <w:rsid w:val="00024552"/>
    <w:rsid w:val="00025CC2"/>
    <w:rsid w:val="0004192D"/>
    <w:rsid w:val="00047451"/>
    <w:rsid w:val="00051BF2"/>
    <w:rsid w:val="00052ECD"/>
    <w:rsid w:val="00054513"/>
    <w:rsid w:val="0005568C"/>
    <w:rsid w:val="00072D1E"/>
    <w:rsid w:val="00094D89"/>
    <w:rsid w:val="0009577D"/>
    <w:rsid w:val="000A5476"/>
    <w:rsid w:val="000B3215"/>
    <w:rsid w:val="000C4803"/>
    <w:rsid w:val="000C78C2"/>
    <w:rsid w:val="000C7952"/>
    <w:rsid w:val="000D6C2F"/>
    <w:rsid w:val="000E10C0"/>
    <w:rsid w:val="000E1CC1"/>
    <w:rsid w:val="000E4576"/>
    <w:rsid w:val="000F4A44"/>
    <w:rsid w:val="000F5085"/>
    <w:rsid w:val="00116734"/>
    <w:rsid w:val="00116DF1"/>
    <w:rsid w:val="00121FCA"/>
    <w:rsid w:val="00143EB5"/>
    <w:rsid w:val="00165BE3"/>
    <w:rsid w:val="00173DE6"/>
    <w:rsid w:val="00174CE5"/>
    <w:rsid w:val="00175A0B"/>
    <w:rsid w:val="001A639F"/>
    <w:rsid w:val="001A776A"/>
    <w:rsid w:val="001C59D2"/>
    <w:rsid w:val="001C62E4"/>
    <w:rsid w:val="001D131F"/>
    <w:rsid w:val="001E0F47"/>
    <w:rsid w:val="001F24A9"/>
    <w:rsid w:val="001F7D2A"/>
    <w:rsid w:val="00230240"/>
    <w:rsid w:val="00250515"/>
    <w:rsid w:val="002574BB"/>
    <w:rsid w:val="00262029"/>
    <w:rsid w:val="00276112"/>
    <w:rsid w:val="002808C4"/>
    <w:rsid w:val="00282AF6"/>
    <w:rsid w:val="00284DD0"/>
    <w:rsid w:val="00286AFB"/>
    <w:rsid w:val="00296566"/>
    <w:rsid w:val="002B3090"/>
    <w:rsid w:val="002C6A9B"/>
    <w:rsid w:val="002C77DD"/>
    <w:rsid w:val="002D0EFD"/>
    <w:rsid w:val="002D6C28"/>
    <w:rsid w:val="002E01F3"/>
    <w:rsid w:val="002E125A"/>
    <w:rsid w:val="002E2198"/>
    <w:rsid w:val="00305CEE"/>
    <w:rsid w:val="00306639"/>
    <w:rsid w:val="003137B9"/>
    <w:rsid w:val="00335988"/>
    <w:rsid w:val="00351178"/>
    <w:rsid w:val="0036598D"/>
    <w:rsid w:val="00370006"/>
    <w:rsid w:val="0037376A"/>
    <w:rsid w:val="003909D5"/>
    <w:rsid w:val="00390A58"/>
    <w:rsid w:val="00392B74"/>
    <w:rsid w:val="003A5701"/>
    <w:rsid w:val="003B1253"/>
    <w:rsid w:val="003B12FE"/>
    <w:rsid w:val="003B612F"/>
    <w:rsid w:val="003C2612"/>
    <w:rsid w:val="003D49BA"/>
    <w:rsid w:val="003E229D"/>
    <w:rsid w:val="00410F99"/>
    <w:rsid w:val="004364F5"/>
    <w:rsid w:val="00437127"/>
    <w:rsid w:val="00444A3A"/>
    <w:rsid w:val="00456D99"/>
    <w:rsid w:val="004645EC"/>
    <w:rsid w:val="0046624A"/>
    <w:rsid w:val="00466611"/>
    <w:rsid w:val="0046735D"/>
    <w:rsid w:val="00491577"/>
    <w:rsid w:val="0049275C"/>
    <w:rsid w:val="004A0674"/>
    <w:rsid w:val="004A742B"/>
    <w:rsid w:val="004B23BE"/>
    <w:rsid w:val="004C7036"/>
    <w:rsid w:val="004D4608"/>
    <w:rsid w:val="004E158D"/>
    <w:rsid w:val="0050056E"/>
    <w:rsid w:val="00500FB0"/>
    <w:rsid w:val="00503B9F"/>
    <w:rsid w:val="00507FA5"/>
    <w:rsid w:val="0051398F"/>
    <w:rsid w:val="0051546E"/>
    <w:rsid w:val="00524C5B"/>
    <w:rsid w:val="00524C68"/>
    <w:rsid w:val="005436C2"/>
    <w:rsid w:val="005473C5"/>
    <w:rsid w:val="005619E8"/>
    <w:rsid w:val="00562062"/>
    <w:rsid w:val="0057025D"/>
    <w:rsid w:val="00580F07"/>
    <w:rsid w:val="00597D2E"/>
    <w:rsid w:val="005A09A0"/>
    <w:rsid w:val="005A1153"/>
    <w:rsid w:val="005A46C7"/>
    <w:rsid w:val="005C395F"/>
    <w:rsid w:val="005C69F0"/>
    <w:rsid w:val="005D179C"/>
    <w:rsid w:val="005D5C2B"/>
    <w:rsid w:val="005E2E0F"/>
    <w:rsid w:val="005E3D92"/>
    <w:rsid w:val="005E5D9F"/>
    <w:rsid w:val="005E5EC6"/>
    <w:rsid w:val="006239C4"/>
    <w:rsid w:val="00623DEC"/>
    <w:rsid w:val="00632FB1"/>
    <w:rsid w:val="00636827"/>
    <w:rsid w:val="00664323"/>
    <w:rsid w:val="006906DE"/>
    <w:rsid w:val="0069735F"/>
    <w:rsid w:val="006A2CAB"/>
    <w:rsid w:val="006B4A6F"/>
    <w:rsid w:val="006B5857"/>
    <w:rsid w:val="006D404A"/>
    <w:rsid w:val="006E2AA3"/>
    <w:rsid w:val="006F02E6"/>
    <w:rsid w:val="00706BDD"/>
    <w:rsid w:val="007075C2"/>
    <w:rsid w:val="00714349"/>
    <w:rsid w:val="0073139E"/>
    <w:rsid w:val="00743289"/>
    <w:rsid w:val="00763FF1"/>
    <w:rsid w:val="007650B2"/>
    <w:rsid w:val="007725A8"/>
    <w:rsid w:val="007733B3"/>
    <w:rsid w:val="00773D34"/>
    <w:rsid w:val="00783136"/>
    <w:rsid w:val="007A112C"/>
    <w:rsid w:val="007A19A9"/>
    <w:rsid w:val="007B2170"/>
    <w:rsid w:val="007B6631"/>
    <w:rsid w:val="007B6BEE"/>
    <w:rsid w:val="007D19DF"/>
    <w:rsid w:val="007D3A87"/>
    <w:rsid w:val="007D3B5A"/>
    <w:rsid w:val="007D4D99"/>
    <w:rsid w:val="007E04C0"/>
    <w:rsid w:val="008021C7"/>
    <w:rsid w:val="00806185"/>
    <w:rsid w:val="0081409C"/>
    <w:rsid w:val="00824E53"/>
    <w:rsid w:val="0083440E"/>
    <w:rsid w:val="00854E1C"/>
    <w:rsid w:val="00863E01"/>
    <w:rsid w:val="00872871"/>
    <w:rsid w:val="00877F36"/>
    <w:rsid w:val="008858AB"/>
    <w:rsid w:val="008927F2"/>
    <w:rsid w:val="00892DE5"/>
    <w:rsid w:val="008A3E9F"/>
    <w:rsid w:val="008B5A8D"/>
    <w:rsid w:val="008C2464"/>
    <w:rsid w:val="008C2D47"/>
    <w:rsid w:val="008C6061"/>
    <w:rsid w:val="008D22A7"/>
    <w:rsid w:val="008D26D7"/>
    <w:rsid w:val="008D36F3"/>
    <w:rsid w:val="008D7421"/>
    <w:rsid w:val="008E07B3"/>
    <w:rsid w:val="008E0B08"/>
    <w:rsid w:val="008E21B2"/>
    <w:rsid w:val="008E2420"/>
    <w:rsid w:val="008E75AF"/>
    <w:rsid w:val="0091265A"/>
    <w:rsid w:val="00915E01"/>
    <w:rsid w:val="00927EDD"/>
    <w:rsid w:val="00936786"/>
    <w:rsid w:val="0093694D"/>
    <w:rsid w:val="00951B8F"/>
    <w:rsid w:val="00953F3D"/>
    <w:rsid w:val="009727A8"/>
    <w:rsid w:val="00975A10"/>
    <w:rsid w:val="00990673"/>
    <w:rsid w:val="00993462"/>
    <w:rsid w:val="00997AAC"/>
    <w:rsid w:val="009A2D99"/>
    <w:rsid w:val="009C014A"/>
    <w:rsid w:val="009D18E0"/>
    <w:rsid w:val="009E157A"/>
    <w:rsid w:val="009E2E40"/>
    <w:rsid w:val="009E76DD"/>
    <w:rsid w:val="009F0536"/>
    <w:rsid w:val="00A00469"/>
    <w:rsid w:val="00A0154B"/>
    <w:rsid w:val="00A01A99"/>
    <w:rsid w:val="00A13611"/>
    <w:rsid w:val="00A25401"/>
    <w:rsid w:val="00A333D2"/>
    <w:rsid w:val="00A375D7"/>
    <w:rsid w:val="00A44D6F"/>
    <w:rsid w:val="00A4503A"/>
    <w:rsid w:val="00A47565"/>
    <w:rsid w:val="00A97586"/>
    <w:rsid w:val="00AB1A1A"/>
    <w:rsid w:val="00AB3FD8"/>
    <w:rsid w:val="00AC0715"/>
    <w:rsid w:val="00AC2B31"/>
    <w:rsid w:val="00AD37E8"/>
    <w:rsid w:val="00AE06EF"/>
    <w:rsid w:val="00AF4F8A"/>
    <w:rsid w:val="00AF7C08"/>
    <w:rsid w:val="00B05694"/>
    <w:rsid w:val="00B15277"/>
    <w:rsid w:val="00B3316F"/>
    <w:rsid w:val="00B54A6A"/>
    <w:rsid w:val="00B755AB"/>
    <w:rsid w:val="00B958E6"/>
    <w:rsid w:val="00B97A43"/>
    <w:rsid w:val="00BA6098"/>
    <w:rsid w:val="00BB6F6F"/>
    <w:rsid w:val="00BC21FB"/>
    <w:rsid w:val="00BC6BA5"/>
    <w:rsid w:val="00C0655D"/>
    <w:rsid w:val="00C11A0B"/>
    <w:rsid w:val="00C13D9D"/>
    <w:rsid w:val="00C151AA"/>
    <w:rsid w:val="00C40432"/>
    <w:rsid w:val="00C56980"/>
    <w:rsid w:val="00C74AD2"/>
    <w:rsid w:val="00C7691F"/>
    <w:rsid w:val="00CA1CF7"/>
    <w:rsid w:val="00CA3255"/>
    <w:rsid w:val="00CB5E4A"/>
    <w:rsid w:val="00CC3647"/>
    <w:rsid w:val="00CE4E2A"/>
    <w:rsid w:val="00CF510F"/>
    <w:rsid w:val="00D0282A"/>
    <w:rsid w:val="00D06CA4"/>
    <w:rsid w:val="00D22786"/>
    <w:rsid w:val="00D24E13"/>
    <w:rsid w:val="00D40B97"/>
    <w:rsid w:val="00D45577"/>
    <w:rsid w:val="00D523E2"/>
    <w:rsid w:val="00D53931"/>
    <w:rsid w:val="00D65E13"/>
    <w:rsid w:val="00D67EE7"/>
    <w:rsid w:val="00D70C7B"/>
    <w:rsid w:val="00D7294C"/>
    <w:rsid w:val="00D729F5"/>
    <w:rsid w:val="00D832A2"/>
    <w:rsid w:val="00D931A3"/>
    <w:rsid w:val="00DA3F4B"/>
    <w:rsid w:val="00DB0B14"/>
    <w:rsid w:val="00DB14CE"/>
    <w:rsid w:val="00DC0C32"/>
    <w:rsid w:val="00DE0747"/>
    <w:rsid w:val="00DE2879"/>
    <w:rsid w:val="00E110BF"/>
    <w:rsid w:val="00E1307F"/>
    <w:rsid w:val="00E21B96"/>
    <w:rsid w:val="00E66B5B"/>
    <w:rsid w:val="00E746FE"/>
    <w:rsid w:val="00E76F46"/>
    <w:rsid w:val="00E84BE2"/>
    <w:rsid w:val="00E85430"/>
    <w:rsid w:val="00EB5375"/>
    <w:rsid w:val="00EB7677"/>
    <w:rsid w:val="00EC35E1"/>
    <w:rsid w:val="00EC6F0A"/>
    <w:rsid w:val="00EC7F66"/>
    <w:rsid w:val="00ED23BB"/>
    <w:rsid w:val="00EF7856"/>
    <w:rsid w:val="00F00066"/>
    <w:rsid w:val="00F0156F"/>
    <w:rsid w:val="00F06155"/>
    <w:rsid w:val="00F20E2A"/>
    <w:rsid w:val="00F22316"/>
    <w:rsid w:val="00F22E26"/>
    <w:rsid w:val="00F32CD2"/>
    <w:rsid w:val="00F37889"/>
    <w:rsid w:val="00F43C2B"/>
    <w:rsid w:val="00F444FD"/>
    <w:rsid w:val="00F44D38"/>
    <w:rsid w:val="00F57D1F"/>
    <w:rsid w:val="00F61C18"/>
    <w:rsid w:val="00F70526"/>
    <w:rsid w:val="00F74B0A"/>
    <w:rsid w:val="00F83A6B"/>
    <w:rsid w:val="00F9674B"/>
    <w:rsid w:val="00FA2A11"/>
    <w:rsid w:val="00FB1CD8"/>
    <w:rsid w:val="00FB4D38"/>
    <w:rsid w:val="00FB6E6D"/>
    <w:rsid w:val="00FC75FE"/>
    <w:rsid w:val="00FD0E61"/>
    <w:rsid w:val="00FD6438"/>
    <w:rsid w:val="00FE3E89"/>
    <w:rsid w:val="00FE5AAB"/>
    <w:rsid w:val="00FF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65D59D"/>
  <w15:docId w15:val="{D806698D-2B29-4064-A011-F165079C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624A"/>
  </w:style>
  <w:style w:type="paragraph" w:styleId="Rubrik1">
    <w:name w:val="heading 1"/>
    <w:basedOn w:val="Normal"/>
    <w:next w:val="Normal"/>
    <w:qFormat/>
    <w:rsid w:val="0046624A"/>
    <w:pPr>
      <w:keepNext/>
      <w:outlineLvl w:val="0"/>
    </w:pPr>
    <w:rPr>
      <w:sz w:val="24"/>
    </w:rPr>
  </w:style>
  <w:style w:type="paragraph" w:styleId="Rubrik2">
    <w:name w:val="heading 2"/>
    <w:basedOn w:val="Normal"/>
    <w:next w:val="Normal"/>
    <w:link w:val="Rubrik2Char"/>
    <w:qFormat/>
    <w:rsid w:val="0046624A"/>
    <w:pPr>
      <w:keepNext/>
      <w:outlineLvl w:val="1"/>
    </w:pPr>
    <w:rPr>
      <w:b/>
      <w:sz w:val="32"/>
      <w:u w:val="single"/>
    </w:rPr>
  </w:style>
  <w:style w:type="paragraph" w:styleId="Rubrik3">
    <w:name w:val="heading 3"/>
    <w:basedOn w:val="Normal"/>
    <w:next w:val="Normal"/>
    <w:qFormat/>
    <w:rsid w:val="0046624A"/>
    <w:pPr>
      <w:keepNext/>
      <w:jc w:val="center"/>
      <w:outlineLvl w:val="2"/>
    </w:pPr>
    <w:rPr>
      <w:noProof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link w:val="BrdtextmedindragChar"/>
    <w:rsid w:val="0046624A"/>
    <w:pPr>
      <w:ind w:left="709" w:hanging="709"/>
    </w:pPr>
    <w:rPr>
      <w:sz w:val="24"/>
    </w:rPr>
  </w:style>
  <w:style w:type="paragraph" w:styleId="Brdtextmedindrag2">
    <w:name w:val="Body Text Indent 2"/>
    <w:basedOn w:val="Normal"/>
    <w:rsid w:val="0046624A"/>
    <w:pPr>
      <w:ind w:left="709" w:firstLine="11"/>
    </w:pPr>
    <w:rPr>
      <w:sz w:val="24"/>
    </w:rPr>
  </w:style>
  <w:style w:type="paragraph" w:styleId="Sidhuvud">
    <w:name w:val="header"/>
    <w:basedOn w:val="Normal"/>
    <w:rsid w:val="004662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46624A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46624A"/>
  </w:style>
  <w:style w:type="paragraph" w:styleId="Brdtext">
    <w:name w:val="Body Text"/>
    <w:basedOn w:val="Normal"/>
    <w:link w:val="BrdtextChar"/>
    <w:rsid w:val="0046624A"/>
    <w:rPr>
      <w:i/>
      <w:iCs/>
      <w:sz w:val="24"/>
    </w:rPr>
  </w:style>
  <w:style w:type="character" w:styleId="Kommentarsreferens">
    <w:name w:val="annotation reference"/>
    <w:semiHidden/>
    <w:rsid w:val="0046624A"/>
    <w:rPr>
      <w:sz w:val="16"/>
    </w:rPr>
  </w:style>
  <w:style w:type="paragraph" w:styleId="Kommentarer">
    <w:name w:val="annotation text"/>
    <w:basedOn w:val="Normal"/>
    <w:link w:val="KommentarerChar"/>
    <w:semiHidden/>
    <w:rsid w:val="0046624A"/>
  </w:style>
  <w:style w:type="paragraph" w:styleId="Brdtextmedindrag3">
    <w:name w:val="Body Text Indent 3"/>
    <w:basedOn w:val="Normal"/>
    <w:rsid w:val="0046624A"/>
    <w:pPr>
      <w:ind w:left="709"/>
    </w:pPr>
    <w:rPr>
      <w:sz w:val="24"/>
    </w:rPr>
  </w:style>
  <w:style w:type="paragraph" w:styleId="Brdtext2">
    <w:name w:val="Body Text 2"/>
    <w:basedOn w:val="Normal"/>
    <w:rsid w:val="0046624A"/>
    <w:rPr>
      <w:b/>
      <w:bCs/>
      <w:i/>
      <w:iCs/>
      <w:sz w:val="24"/>
    </w:rPr>
  </w:style>
  <w:style w:type="paragraph" w:styleId="Ballongtext">
    <w:name w:val="Balloon Text"/>
    <w:basedOn w:val="Normal"/>
    <w:semiHidden/>
    <w:rsid w:val="00863E01"/>
    <w:rPr>
      <w:rFonts w:ascii="Tahoma" w:hAnsi="Tahoma" w:cs="Tahoma"/>
      <w:sz w:val="16"/>
      <w:szCs w:val="16"/>
    </w:rPr>
  </w:style>
  <w:style w:type="character" w:styleId="Betoning">
    <w:name w:val="Emphasis"/>
    <w:qFormat/>
    <w:rsid w:val="00EF7856"/>
    <w:rPr>
      <w:i/>
      <w:iCs/>
    </w:rPr>
  </w:style>
  <w:style w:type="character" w:customStyle="1" w:styleId="BrdtextChar">
    <w:name w:val="Brödtext Char"/>
    <w:link w:val="Brdtext"/>
    <w:rsid w:val="009E76DD"/>
    <w:rPr>
      <w:i/>
      <w:iCs/>
      <w:sz w:val="24"/>
    </w:rPr>
  </w:style>
  <w:style w:type="character" w:customStyle="1" w:styleId="BrdtextmedindragChar">
    <w:name w:val="Brödtext med indrag Char"/>
    <w:basedOn w:val="Standardstycketeckensnitt"/>
    <w:link w:val="Brdtextmedindrag"/>
    <w:rsid w:val="00165BE3"/>
    <w:rPr>
      <w:sz w:val="24"/>
    </w:rPr>
  </w:style>
  <w:style w:type="table" w:styleId="Tabellrutnt">
    <w:name w:val="Table Grid"/>
    <w:basedOn w:val="Normaltabell"/>
    <w:rsid w:val="00D65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4B23BE"/>
    <w:pPr>
      <w:ind w:left="720"/>
      <w:contextualSpacing/>
    </w:pPr>
    <w:rPr>
      <w:rFonts w:eastAsiaTheme="minorHAnsi" w:cstheme="minorBidi"/>
      <w:sz w:val="24"/>
      <w:szCs w:val="22"/>
      <w:lang w:eastAsia="en-US"/>
    </w:rPr>
  </w:style>
  <w:style w:type="character" w:customStyle="1" w:styleId="Rubrik2Char">
    <w:name w:val="Rubrik 2 Char"/>
    <w:basedOn w:val="Standardstycketeckensnitt"/>
    <w:link w:val="Rubrik2"/>
    <w:rsid w:val="00877F36"/>
    <w:rPr>
      <w:b/>
      <w:sz w:val="32"/>
      <w:u w:val="single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4645EC"/>
    <w:rPr>
      <w:b/>
      <w:bCs/>
    </w:rPr>
  </w:style>
  <w:style w:type="character" w:customStyle="1" w:styleId="KommentarerChar">
    <w:name w:val="Kommentarer Char"/>
    <w:basedOn w:val="Standardstycketeckensnitt"/>
    <w:link w:val="Kommentarer"/>
    <w:semiHidden/>
    <w:rsid w:val="004645EC"/>
  </w:style>
  <w:style w:type="character" w:customStyle="1" w:styleId="KommentarsmneChar">
    <w:name w:val="Kommentarsämne Char"/>
    <w:basedOn w:val="KommentarerChar"/>
    <w:link w:val="Kommentarsmne"/>
    <w:rsid w:val="004645EC"/>
  </w:style>
  <w:style w:type="character" w:styleId="Hyperlnk">
    <w:name w:val="Hyperlink"/>
    <w:basedOn w:val="Standardstycketeckensnitt"/>
    <w:uiPriority w:val="99"/>
    <w:unhideWhenUsed/>
    <w:rsid w:val="00466611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semiHidden/>
    <w:unhideWhenUsed/>
    <w:rsid w:val="00466611"/>
    <w:rPr>
      <w:color w:val="800080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B1A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ilarena.com/sv/se/club/less/less-hostregatta-2020---autumn-leaf-inshore-cup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https://www.sailarena.com/sv/se/club/less/less-hostregatta-2020---autumn-leaf-inshore-cup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698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SFsvSupmedS</vt:lpstr>
    </vt:vector>
  </TitlesOfParts>
  <Company>Svenska Seglarförbundet</Company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SFsvSupmedS</dc:title>
  <dc:subject>Seglingsföreskrifter för fleetracing med Appendix S</dc:subject>
  <dc:creator>Patrik Schander/Svenska Seglarförbundet</dc:creator>
  <cp:lastModifiedBy>Robert Persson</cp:lastModifiedBy>
  <cp:revision>5</cp:revision>
  <dcterms:created xsi:type="dcterms:W3CDTF">2020-10-07T21:58:00Z</dcterms:created>
  <dcterms:modified xsi:type="dcterms:W3CDTF">2020-10-08T12:29:00Z</dcterms:modified>
  <cp:category>Reglementet, Mallar</cp:category>
</cp:coreProperties>
</file>