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FF45" w14:textId="77777777" w:rsidR="00262029" w:rsidRPr="00F12BA2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F12BA2">
        <w:rPr>
          <w:b/>
          <w:sz w:val="28"/>
          <w:szCs w:val="28"/>
        </w:rPr>
        <w:t>Kompletterande seglingsföreskrifter</w:t>
      </w:r>
    </w:p>
    <w:p w14:paraId="042BC36D" w14:textId="77777777" w:rsidR="003B1253" w:rsidRPr="00F12BA2" w:rsidRDefault="003B1253" w:rsidP="003B1253">
      <w:pPr>
        <w:rPr>
          <w:b/>
          <w:sz w:val="24"/>
        </w:rPr>
      </w:pPr>
    </w:p>
    <w:p w14:paraId="52748C5B" w14:textId="3EBE5D02" w:rsidR="003B1253" w:rsidRPr="00F12BA2" w:rsidRDefault="003B1253" w:rsidP="00F12BA2">
      <w:pPr>
        <w:rPr>
          <w:b/>
          <w:i/>
          <w:sz w:val="24"/>
        </w:rPr>
      </w:pPr>
      <w:r w:rsidRPr="00F12BA2">
        <w:rPr>
          <w:b/>
          <w:sz w:val="24"/>
        </w:rPr>
        <w:t>Tävling:</w:t>
      </w:r>
      <w:r w:rsidRPr="00F12BA2">
        <w:rPr>
          <w:sz w:val="24"/>
        </w:rPr>
        <w:tab/>
      </w:r>
      <w:r w:rsidR="00F12BA2" w:rsidRPr="00F12BA2">
        <w:rPr>
          <w:sz w:val="24"/>
        </w:rPr>
        <w:t>Arkö runt 202</w:t>
      </w:r>
      <w:r w:rsidR="00962953">
        <w:rPr>
          <w:sz w:val="24"/>
        </w:rPr>
        <w:t>1</w:t>
      </w:r>
      <w:r w:rsidR="00F12BA2" w:rsidRPr="00F12BA2">
        <w:rPr>
          <w:sz w:val="24"/>
        </w:rPr>
        <w:t xml:space="preserve"> </w:t>
      </w:r>
    </w:p>
    <w:p w14:paraId="5C394DCF" w14:textId="77777777" w:rsidR="003B1253" w:rsidRPr="00F12BA2" w:rsidRDefault="003B1253" w:rsidP="003B1253">
      <w:pPr>
        <w:rPr>
          <w:b/>
          <w:sz w:val="24"/>
        </w:rPr>
      </w:pPr>
    </w:p>
    <w:p w14:paraId="1D6AD45F" w14:textId="7DFECA86" w:rsidR="003B1253" w:rsidRPr="00F12BA2" w:rsidRDefault="003B1253" w:rsidP="003B1253">
      <w:pPr>
        <w:rPr>
          <w:sz w:val="24"/>
        </w:rPr>
      </w:pPr>
      <w:r w:rsidRPr="00F12BA2">
        <w:rPr>
          <w:b/>
          <w:sz w:val="24"/>
        </w:rPr>
        <w:t>Datum:</w:t>
      </w:r>
      <w:r w:rsidRPr="00F12BA2">
        <w:rPr>
          <w:sz w:val="24"/>
        </w:rPr>
        <w:tab/>
      </w:r>
      <w:r w:rsidR="00F12BA2" w:rsidRPr="00F12BA2">
        <w:rPr>
          <w:sz w:val="24"/>
        </w:rPr>
        <w:t>2020-09-0</w:t>
      </w:r>
      <w:r w:rsidR="00962953">
        <w:rPr>
          <w:sz w:val="24"/>
        </w:rPr>
        <w:t>4</w:t>
      </w:r>
    </w:p>
    <w:p w14:paraId="2661EFA5" w14:textId="77777777" w:rsidR="003B1253" w:rsidRPr="00F12BA2" w:rsidRDefault="003B1253" w:rsidP="003B1253">
      <w:pPr>
        <w:rPr>
          <w:sz w:val="24"/>
        </w:rPr>
      </w:pPr>
    </w:p>
    <w:p w14:paraId="16334A16" w14:textId="5E4B01CE" w:rsidR="003B1253" w:rsidRPr="00F12BA2" w:rsidRDefault="003B1253" w:rsidP="003B1253">
      <w:pPr>
        <w:rPr>
          <w:b/>
          <w:sz w:val="24"/>
        </w:rPr>
      </w:pPr>
      <w:r w:rsidRPr="00F12BA2">
        <w:rPr>
          <w:b/>
          <w:sz w:val="24"/>
        </w:rPr>
        <w:t>Arrangör:</w:t>
      </w:r>
      <w:r w:rsidRPr="00F12BA2">
        <w:rPr>
          <w:sz w:val="24"/>
        </w:rPr>
        <w:tab/>
      </w:r>
      <w:r w:rsidR="00F12BA2" w:rsidRPr="00F12BA2">
        <w:rPr>
          <w:sz w:val="24"/>
        </w:rPr>
        <w:t>Oxelösunds segelsällskap</w:t>
      </w:r>
    </w:p>
    <w:p w14:paraId="48ADE9DC" w14:textId="77777777" w:rsidR="00B3316F" w:rsidRPr="00F12BA2" w:rsidRDefault="00B3316F" w:rsidP="00BC6BA5">
      <w:pPr>
        <w:ind w:left="567" w:hanging="567"/>
        <w:rPr>
          <w:sz w:val="24"/>
        </w:rPr>
      </w:pPr>
    </w:p>
    <w:p w14:paraId="52F17BC8" w14:textId="77777777" w:rsidR="00B3316F" w:rsidRPr="00F12BA2" w:rsidRDefault="00524C68" w:rsidP="00BC6BA5">
      <w:pPr>
        <w:ind w:left="567" w:hanging="567"/>
        <w:rPr>
          <w:sz w:val="24"/>
        </w:rPr>
      </w:pPr>
      <w:r w:rsidRPr="00F12BA2">
        <w:rPr>
          <w:b/>
          <w:sz w:val="28"/>
        </w:rPr>
        <w:t>1.</w:t>
      </w:r>
      <w:r w:rsidRPr="00F12BA2">
        <w:rPr>
          <w:b/>
          <w:sz w:val="28"/>
        </w:rPr>
        <w:tab/>
        <w:t>Tidsprogram</w:t>
      </w:r>
    </w:p>
    <w:p w14:paraId="15267FDA" w14:textId="77777777" w:rsidR="00B3316F" w:rsidRPr="00F12BA2" w:rsidRDefault="00B3316F" w:rsidP="00BC6BA5">
      <w:pPr>
        <w:ind w:left="567" w:hanging="567"/>
        <w:rPr>
          <w:sz w:val="24"/>
        </w:rPr>
      </w:pPr>
    </w:p>
    <w:p w14:paraId="010379A8" w14:textId="77777777" w:rsidR="007B6BEE" w:rsidRPr="00F12BA2" w:rsidRDefault="00A25401" w:rsidP="00BC6BA5">
      <w:pPr>
        <w:ind w:left="567" w:hanging="567"/>
        <w:rPr>
          <w:sz w:val="24"/>
        </w:rPr>
      </w:pPr>
      <w:r w:rsidRPr="00F12BA2">
        <w:rPr>
          <w:b/>
          <w:sz w:val="24"/>
        </w:rPr>
        <w:t>1.1</w:t>
      </w:r>
      <w:r w:rsidRPr="00F12BA2">
        <w:rPr>
          <w:b/>
          <w:sz w:val="24"/>
        </w:rPr>
        <w:tab/>
      </w:r>
      <w:r w:rsidR="007B6BEE" w:rsidRPr="00F12BA2">
        <w:rPr>
          <w:sz w:val="24"/>
        </w:rPr>
        <w:t xml:space="preserve">Program </w:t>
      </w:r>
    </w:p>
    <w:p w14:paraId="7D5EE2FE" w14:textId="77777777" w:rsidR="007B6BEE" w:rsidRPr="00F12BA2" w:rsidRDefault="007B6BEE" w:rsidP="00BC6BA5">
      <w:pPr>
        <w:ind w:left="567" w:hanging="567"/>
        <w:rPr>
          <w:sz w:val="24"/>
        </w:rPr>
      </w:pPr>
    </w:p>
    <w:tbl>
      <w:tblPr>
        <w:tblStyle w:val="Tabellrutnt"/>
        <w:tblW w:w="8222" w:type="dxa"/>
        <w:tblInd w:w="817" w:type="dxa"/>
        <w:tblLook w:val="04A0" w:firstRow="1" w:lastRow="0" w:firstColumn="1" w:lastColumn="0" w:noHBand="0" w:noVBand="1"/>
      </w:tblPr>
      <w:tblGrid>
        <w:gridCol w:w="2161"/>
        <w:gridCol w:w="2161"/>
        <w:gridCol w:w="3900"/>
      </w:tblGrid>
      <w:tr w:rsidR="007B6BEE" w:rsidRPr="00F12BA2" w14:paraId="435B0D69" w14:textId="77777777" w:rsidTr="007B6BEE">
        <w:tc>
          <w:tcPr>
            <w:tcW w:w="2161" w:type="dxa"/>
          </w:tcPr>
          <w:p w14:paraId="3C37169F" w14:textId="77777777" w:rsidR="007B6BEE" w:rsidRPr="00F12BA2" w:rsidRDefault="007B6BEE" w:rsidP="00BC6BA5">
            <w:pPr>
              <w:ind w:left="567" w:hanging="567"/>
              <w:rPr>
                <w:sz w:val="24"/>
              </w:rPr>
            </w:pPr>
            <w:r w:rsidRPr="00F12BA2">
              <w:rPr>
                <w:sz w:val="24"/>
              </w:rPr>
              <w:t>Dag</w:t>
            </w:r>
          </w:p>
        </w:tc>
        <w:tc>
          <w:tcPr>
            <w:tcW w:w="2161" w:type="dxa"/>
          </w:tcPr>
          <w:p w14:paraId="286BA9CE" w14:textId="77777777" w:rsidR="007B6BEE" w:rsidRPr="00F12BA2" w:rsidRDefault="007B6BEE" w:rsidP="00BC6BA5">
            <w:pPr>
              <w:ind w:left="567" w:hanging="567"/>
              <w:rPr>
                <w:sz w:val="24"/>
              </w:rPr>
            </w:pPr>
            <w:r w:rsidRPr="00F12BA2">
              <w:rPr>
                <w:sz w:val="24"/>
              </w:rPr>
              <w:t>Datum</w:t>
            </w:r>
          </w:p>
        </w:tc>
        <w:tc>
          <w:tcPr>
            <w:tcW w:w="3900" w:type="dxa"/>
          </w:tcPr>
          <w:p w14:paraId="455E07B9" w14:textId="77777777" w:rsidR="007B6BEE" w:rsidRPr="00F12BA2" w:rsidRDefault="007B6BEE" w:rsidP="00BC6BA5">
            <w:pPr>
              <w:ind w:left="567" w:hanging="567"/>
              <w:rPr>
                <w:sz w:val="24"/>
              </w:rPr>
            </w:pPr>
            <w:r w:rsidRPr="00F12BA2">
              <w:rPr>
                <w:sz w:val="24"/>
              </w:rPr>
              <w:t>Planerad tid för första varningssignal</w:t>
            </w:r>
          </w:p>
        </w:tc>
      </w:tr>
      <w:tr w:rsidR="007B6BEE" w:rsidRPr="00F12BA2" w14:paraId="6ED3E693" w14:textId="77777777" w:rsidTr="007B6BEE">
        <w:tc>
          <w:tcPr>
            <w:tcW w:w="2161" w:type="dxa"/>
          </w:tcPr>
          <w:p w14:paraId="171E60BF" w14:textId="2D4AACD4" w:rsidR="007B6BEE" w:rsidRPr="00F12BA2" w:rsidRDefault="00D91BCC" w:rsidP="00BC6BA5">
            <w:pPr>
              <w:ind w:left="567" w:hanging="567"/>
              <w:rPr>
                <w:sz w:val="24"/>
              </w:rPr>
            </w:pPr>
            <w:r w:rsidRPr="00F12BA2">
              <w:rPr>
                <w:sz w:val="24"/>
              </w:rPr>
              <w:t>Fredag</w:t>
            </w:r>
          </w:p>
        </w:tc>
        <w:tc>
          <w:tcPr>
            <w:tcW w:w="2161" w:type="dxa"/>
          </w:tcPr>
          <w:p w14:paraId="03722C93" w14:textId="10494668" w:rsidR="007B6BEE" w:rsidRPr="00F12BA2" w:rsidRDefault="00D91BCC" w:rsidP="00BC6BA5">
            <w:pPr>
              <w:ind w:left="567" w:hanging="567"/>
              <w:rPr>
                <w:sz w:val="24"/>
              </w:rPr>
            </w:pPr>
            <w:r w:rsidRPr="00F12BA2">
              <w:rPr>
                <w:sz w:val="24"/>
              </w:rPr>
              <w:t>20</w:t>
            </w:r>
            <w:r w:rsidR="007B6BEE" w:rsidRPr="00F12BA2">
              <w:rPr>
                <w:sz w:val="24"/>
              </w:rPr>
              <w:t>-</w:t>
            </w:r>
            <w:r w:rsidRPr="00F12BA2">
              <w:rPr>
                <w:sz w:val="24"/>
              </w:rPr>
              <w:t>09</w:t>
            </w:r>
            <w:r w:rsidR="007B6BEE" w:rsidRPr="00F12BA2">
              <w:rPr>
                <w:sz w:val="24"/>
              </w:rPr>
              <w:t>-</w:t>
            </w:r>
            <w:r w:rsidRPr="00F12BA2">
              <w:rPr>
                <w:sz w:val="24"/>
              </w:rPr>
              <w:t>0</w:t>
            </w:r>
            <w:r w:rsidR="00962953">
              <w:rPr>
                <w:sz w:val="24"/>
              </w:rPr>
              <w:t>4</w:t>
            </w:r>
          </w:p>
        </w:tc>
        <w:tc>
          <w:tcPr>
            <w:tcW w:w="3900" w:type="dxa"/>
          </w:tcPr>
          <w:p w14:paraId="4E24A4D2" w14:textId="66C01840" w:rsidR="007B6BEE" w:rsidRPr="00F12BA2" w:rsidRDefault="007B6BEE" w:rsidP="00BC6BA5">
            <w:pPr>
              <w:ind w:left="567" w:hanging="567"/>
              <w:rPr>
                <w:sz w:val="24"/>
              </w:rPr>
            </w:pPr>
            <w:proofErr w:type="spellStart"/>
            <w:r w:rsidRPr="00F12BA2">
              <w:rPr>
                <w:sz w:val="24"/>
              </w:rPr>
              <w:t>Kl</w:t>
            </w:r>
            <w:proofErr w:type="spellEnd"/>
            <w:r w:rsidRPr="00F12BA2">
              <w:rPr>
                <w:sz w:val="24"/>
              </w:rPr>
              <w:t xml:space="preserve">: </w:t>
            </w:r>
            <w:r w:rsidR="00D91BCC" w:rsidRPr="00F12BA2">
              <w:rPr>
                <w:sz w:val="24"/>
              </w:rPr>
              <w:t>08</w:t>
            </w:r>
            <w:r w:rsidRPr="00F12BA2">
              <w:rPr>
                <w:sz w:val="24"/>
              </w:rPr>
              <w:t>:</w:t>
            </w:r>
            <w:r w:rsidR="00D91BCC" w:rsidRPr="00F12BA2">
              <w:rPr>
                <w:sz w:val="24"/>
              </w:rPr>
              <w:t>55</w:t>
            </w:r>
          </w:p>
        </w:tc>
      </w:tr>
    </w:tbl>
    <w:p w14:paraId="6720D265" w14:textId="005BE1D4" w:rsidR="007B6BEE" w:rsidRPr="00F12BA2" w:rsidRDefault="007B6BEE" w:rsidP="00D91BCC">
      <w:pPr>
        <w:rPr>
          <w:sz w:val="24"/>
        </w:rPr>
      </w:pPr>
      <w:r w:rsidRPr="00F12BA2">
        <w:rPr>
          <w:sz w:val="24"/>
        </w:rPr>
        <w:t xml:space="preserve"> </w:t>
      </w:r>
    </w:p>
    <w:p w14:paraId="71344AA6" w14:textId="77777777" w:rsidR="007B6BEE" w:rsidRPr="00F12BA2" w:rsidRDefault="007B6BEE" w:rsidP="00BC6BA5">
      <w:pPr>
        <w:ind w:left="567" w:hanging="567"/>
        <w:rPr>
          <w:sz w:val="24"/>
        </w:rPr>
      </w:pPr>
    </w:p>
    <w:p w14:paraId="40632F9C" w14:textId="34444AFD" w:rsidR="00BC6BA5" w:rsidRPr="00F12BA2" w:rsidRDefault="007B6BEE" w:rsidP="0036417F">
      <w:pPr>
        <w:ind w:left="567" w:hanging="567"/>
        <w:rPr>
          <w:i/>
          <w:sz w:val="24"/>
        </w:rPr>
      </w:pPr>
      <w:r w:rsidRPr="00F12BA2">
        <w:rPr>
          <w:sz w:val="24"/>
        </w:rPr>
        <w:t>1.2</w:t>
      </w:r>
      <w:r w:rsidRPr="00F12BA2">
        <w:rPr>
          <w:sz w:val="24"/>
        </w:rPr>
        <w:tab/>
        <w:t xml:space="preserve">För att uppmärksamma båtar på att </w:t>
      </w:r>
      <w:r w:rsidR="00D03D32" w:rsidRPr="00F12BA2">
        <w:rPr>
          <w:sz w:val="24"/>
        </w:rPr>
        <w:t xml:space="preserve">första start är på gång, kommer </w:t>
      </w:r>
      <w:r w:rsidR="005841D2">
        <w:rPr>
          <w:sz w:val="24"/>
        </w:rPr>
        <w:t>orange</w:t>
      </w:r>
      <w:r w:rsidR="00D03D32" w:rsidRPr="00F12BA2">
        <w:rPr>
          <w:sz w:val="24"/>
        </w:rPr>
        <w:t xml:space="preserve">flagga med ljudsignal sättas upp på start tornet minst 5 min för första varningssignal. </w:t>
      </w:r>
      <w:r w:rsidR="005841D2">
        <w:rPr>
          <w:sz w:val="24"/>
        </w:rPr>
        <w:t xml:space="preserve">Orange flagg utgör en del av startlinjen. </w:t>
      </w:r>
      <w:r w:rsidR="00D03D32" w:rsidRPr="00F12BA2">
        <w:rPr>
          <w:sz w:val="24"/>
        </w:rPr>
        <w:t>Vid varningssignal får endast aktuell startgrupp befinna sig i startområdet, se inbjudan.</w:t>
      </w:r>
    </w:p>
    <w:p w14:paraId="382641E6" w14:textId="77777777" w:rsidR="00A25401" w:rsidRPr="00F12BA2" w:rsidRDefault="00A25401" w:rsidP="00BC6BA5">
      <w:pPr>
        <w:ind w:left="567" w:hanging="567"/>
        <w:rPr>
          <w:sz w:val="24"/>
        </w:rPr>
      </w:pPr>
    </w:p>
    <w:p w14:paraId="2EBAE04F" w14:textId="77777777" w:rsidR="00524C68" w:rsidRPr="00F12BA2" w:rsidRDefault="00524C68" w:rsidP="00BC6BA5">
      <w:pPr>
        <w:ind w:left="567" w:hanging="567"/>
        <w:rPr>
          <w:sz w:val="28"/>
          <w:szCs w:val="28"/>
        </w:rPr>
      </w:pPr>
      <w:r w:rsidRPr="00F12BA2">
        <w:rPr>
          <w:b/>
          <w:sz w:val="28"/>
        </w:rPr>
        <w:t>2</w:t>
      </w:r>
      <w:r w:rsidRPr="00F12BA2">
        <w:rPr>
          <w:b/>
          <w:sz w:val="28"/>
        </w:rPr>
        <w:tab/>
      </w:r>
      <w:r w:rsidR="00116734" w:rsidRPr="00F12BA2">
        <w:rPr>
          <w:b/>
          <w:sz w:val="28"/>
        </w:rPr>
        <w:t>Tävlingsexpeditionen och signalmastens pla</w:t>
      </w:r>
      <w:r w:rsidR="005473C5" w:rsidRPr="00F12BA2">
        <w:rPr>
          <w:b/>
          <w:sz w:val="28"/>
        </w:rPr>
        <w:t>cering</w:t>
      </w:r>
      <w:r w:rsidR="00116734" w:rsidRPr="00F12BA2">
        <w:rPr>
          <w:b/>
          <w:sz w:val="28"/>
        </w:rPr>
        <w:t>.</w:t>
      </w:r>
      <w:r w:rsidRPr="00F12BA2">
        <w:rPr>
          <w:b/>
          <w:sz w:val="28"/>
        </w:rPr>
        <w:br/>
      </w:r>
    </w:p>
    <w:p w14:paraId="633F87BA" w14:textId="126C824D" w:rsidR="00A25401" w:rsidRPr="00F12BA2" w:rsidRDefault="00A25401" w:rsidP="0036417F">
      <w:pPr>
        <w:ind w:left="567" w:hanging="567"/>
        <w:rPr>
          <w:i/>
          <w:sz w:val="24"/>
          <w:szCs w:val="28"/>
        </w:rPr>
      </w:pPr>
      <w:r w:rsidRPr="00F12BA2">
        <w:rPr>
          <w:sz w:val="24"/>
          <w:szCs w:val="28"/>
        </w:rPr>
        <w:t>2</w:t>
      </w:r>
      <w:r w:rsidR="00524C68" w:rsidRPr="00F12BA2">
        <w:rPr>
          <w:sz w:val="24"/>
          <w:szCs w:val="28"/>
        </w:rPr>
        <w:t>.1</w:t>
      </w:r>
      <w:r w:rsidR="00524C68" w:rsidRPr="00F12BA2">
        <w:rPr>
          <w:sz w:val="24"/>
          <w:szCs w:val="28"/>
        </w:rPr>
        <w:tab/>
        <w:t>Tävli</w:t>
      </w:r>
      <w:r w:rsidRPr="00F12BA2">
        <w:rPr>
          <w:sz w:val="24"/>
          <w:szCs w:val="28"/>
        </w:rPr>
        <w:t>ngsexpeditionen är placerad i</w:t>
      </w:r>
      <w:r w:rsidR="00C151AA" w:rsidRPr="00F12BA2">
        <w:rPr>
          <w:sz w:val="24"/>
          <w:szCs w:val="28"/>
        </w:rPr>
        <w:t xml:space="preserve"> </w:t>
      </w:r>
      <w:proofErr w:type="spellStart"/>
      <w:r w:rsidR="0036417F" w:rsidRPr="00F12BA2">
        <w:rPr>
          <w:sz w:val="24"/>
          <w:szCs w:val="28"/>
        </w:rPr>
        <w:t>OXSS</w:t>
      </w:r>
      <w:proofErr w:type="spellEnd"/>
      <w:r w:rsidR="0036417F" w:rsidRPr="00F12BA2">
        <w:rPr>
          <w:sz w:val="24"/>
          <w:szCs w:val="28"/>
        </w:rPr>
        <w:t xml:space="preserve"> klubbhus.</w:t>
      </w:r>
    </w:p>
    <w:p w14:paraId="1746E575" w14:textId="77777777" w:rsidR="005A46C7" w:rsidRPr="00F12BA2" w:rsidRDefault="005A46C7" w:rsidP="00BC6BA5">
      <w:pPr>
        <w:ind w:left="567" w:hanging="567"/>
        <w:rPr>
          <w:i/>
          <w:sz w:val="24"/>
          <w:szCs w:val="28"/>
        </w:rPr>
      </w:pPr>
    </w:p>
    <w:p w14:paraId="6A09B218" w14:textId="71071D05" w:rsidR="00116734" w:rsidRPr="00F12BA2" w:rsidRDefault="00A25401" w:rsidP="0036417F">
      <w:pPr>
        <w:ind w:left="567" w:hanging="567"/>
        <w:rPr>
          <w:i/>
          <w:sz w:val="24"/>
          <w:szCs w:val="28"/>
        </w:rPr>
      </w:pPr>
      <w:r w:rsidRPr="00F12BA2">
        <w:rPr>
          <w:sz w:val="24"/>
          <w:szCs w:val="28"/>
        </w:rPr>
        <w:t>2.2</w:t>
      </w:r>
      <w:r w:rsidRPr="00F12BA2">
        <w:rPr>
          <w:sz w:val="24"/>
          <w:szCs w:val="28"/>
        </w:rPr>
        <w:tab/>
      </w:r>
      <w:r w:rsidR="00524C68" w:rsidRPr="00F12BA2">
        <w:rPr>
          <w:sz w:val="24"/>
          <w:szCs w:val="28"/>
        </w:rPr>
        <w:t>Signaler i land kommer att visas på signalmasten som är placerad</w:t>
      </w:r>
      <w:r w:rsidR="00C151AA" w:rsidRPr="00F12BA2">
        <w:rPr>
          <w:sz w:val="24"/>
          <w:szCs w:val="28"/>
        </w:rPr>
        <w:t xml:space="preserve"> </w:t>
      </w:r>
      <w:r w:rsidR="0036417F" w:rsidRPr="00F12BA2">
        <w:rPr>
          <w:sz w:val="24"/>
          <w:szCs w:val="28"/>
        </w:rPr>
        <w:t xml:space="preserve">utanför </w:t>
      </w:r>
      <w:proofErr w:type="spellStart"/>
      <w:r w:rsidR="0036417F" w:rsidRPr="00F12BA2">
        <w:rPr>
          <w:sz w:val="24"/>
          <w:szCs w:val="28"/>
        </w:rPr>
        <w:t>OXSS</w:t>
      </w:r>
      <w:proofErr w:type="spellEnd"/>
      <w:r w:rsidR="0036417F" w:rsidRPr="00F12BA2">
        <w:rPr>
          <w:sz w:val="24"/>
          <w:szCs w:val="28"/>
        </w:rPr>
        <w:t xml:space="preserve"> klubbhus.</w:t>
      </w:r>
      <w:r w:rsidR="007B43B8">
        <w:rPr>
          <w:sz w:val="24"/>
          <w:szCs w:val="28"/>
        </w:rPr>
        <w:t xml:space="preserve"> </w:t>
      </w:r>
      <w:r w:rsidR="002F3E9C">
        <w:rPr>
          <w:sz w:val="24"/>
          <w:szCs w:val="28"/>
        </w:rPr>
        <w:t>Signalflaggor på start tornet är att räknas som signaler ute på vattnet.</w:t>
      </w:r>
    </w:p>
    <w:p w14:paraId="3ECDBF4D" w14:textId="77777777" w:rsidR="005473C5" w:rsidRPr="00F12BA2" w:rsidRDefault="005473C5" w:rsidP="0036417F">
      <w:pPr>
        <w:rPr>
          <w:sz w:val="22"/>
          <w:szCs w:val="22"/>
        </w:rPr>
      </w:pPr>
    </w:p>
    <w:p w14:paraId="7630D199" w14:textId="77777777" w:rsidR="005473C5" w:rsidRPr="00F12BA2" w:rsidRDefault="005473C5" w:rsidP="00BC6BA5">
      <w:pPr>
        <w:ind w:left="567" w:hanging="567"/>
        <w:rPr>
          <w:sz w:val="22"/>
          <w:szCs w:val="22"/>
        </w:rPr>
      </w:pPr>
    </w:p>
    <w:p w14:paraId="11B3C698" w14:textId="6A11BB79" w:rsidR="00A25401" w:rsidRPr="00F12BA2" w:rsidRDefault="00A25401" w:rsidP="00D04456">
      <w:pPr>
        <w:ind w:left="567" w:hanging="567"/>
        <w:rPr>
          <w:sz w:val="24"/>
        </w:rPr>
      </w:pPr>
      <w:r w:rsidRPr="00F12BA2">
        <w:rPr>
          <w:b/>
          <w:sz w:val="28"/>
        </w:rPr>
        <w:t>3.</w:t>
      </w:r>
      <w:r w:rsidRPr="00F12BA2">
        <w:rPr>
          <w:b/>
          <w:sz w:val="28"/>
        </w:rPr>
        <w:tab/>
        <w:t>Märken</w:t>
      </w:r>
    </w:p>
    <w:p w14:paraId="1F907C9F" w14:textId="3FB6E00F" w:rsidR="0036417F" w:rsidRPr="00F12BA2" w:rsidRDefault="00915E01" w:rsidP="00D04456">
      <w:pPr>
        <w:ind w:left="567" w:hanging="567"/>
        <w:rPr>
          <w:sz w:val="24"/>
          <w:szCs w:val="28"/>
        </w:rPr>
      </w:pPr>
      <w:r w:rsidRPr="00F12BA2">
        <w:rPr>
          <w:sz w:val="24"/>
        </w:rPr>
        <w:t>3</w:t>
      </w:r>
      <w:r w:rsidR="00A25401" w:rsidRPr="00F12BA2">
        <w:rPr>
          <w:sz w:val="24"/>
        </w:rPr>
        <w:t>.1</w:t>
      </w:r>
      <w:r w:rsidR="00A25401" w:rsidRPr="00F12BA2">
        <w:rPr>
          <w:sz w:val="24"/>
        </w:rPr>
        <w:tab/>
        <w:t>Rundningsmärkena är</w:t>
      </w:r>
      <w:r w:rsidR="00C151AA" w:rsidRPr="00F12BA2">
        <w:rPr>
          <w:sz w:val="24"/>
        </w:rPr>
        <w:t xml:space="preserve"> </w:t>
      </w:r>
      <w:r w:rsidR="0036417F" w:rsidRPr="00F12BA2">
        <w:rPr>
          <w:sz w:val="24"/>
          <w:szCs w:val="28"/>
        </w:rPr>
        <w:t>sjömärken</w:t>
      </w:r>
      <w:r w:rsidR="00D04456" w:rsidRPr="00F12BA2">
        <w:rPr>
          <w:sz w:val="24"/>
          <w:szCs w:val="28"/>
        </w:rPr>
        <w:t>.</w:t>
      </w:r>
    </w:p>
    <w:p w14:paraId="1CB3482A" w14:textId="050990FE" w:rsidR="0036417F" w:rsidRPr="00F12BA2" w:rsidRDefault="0036417F" w:rsidP="0036417F">
      <w:pPr>
        <w:ind w:left="567" w:hanging="567"/>
        <w:rPr>
          <w:i/>
          <w:sz w:val="24"/>
          <w:szCs w:val="28"/>
        </w:rPr>
      </w:pPr>
    </w:p>
    <w:p w14:paraId="6332106E" w14:textId="77777777" w:rsidR="00503B9F" w:rsidRPr="00F12BA2" w:rsidRDefault="00503B9F" w:rsidP="00BC6BA5">
      <w:pPr>
        <w:ind w:left="567" w:hanging="567"/>
        <w:rPr>
          <w:sz w:val="22"/>
          <w:szCs w:val="22"/>
        </w:rPr>
      </w:pPr>
    </w:p>
    <w:p w14:paraId="1C7822A2" w14:textId="3D8C164C" w:rsidR="008E21B2" w:rsidRPr="00F12BA2" w:rsidRDefault="00915E01" w:rsidP="00D64A28">
      <w:pPr>
        <w:ind w:left="567" w:hanging="567"/>
        <w:rPr>
          <w:b/>
          <w:sz w:val="28"/>
        </w:rPr>
      </w:pPr>
      <w:r w:rsidRPr="00F12BA2">
        <w:rPr>
          <w:b/>
          <w:sz w:val="28"/>
        </w:rPr>
        <w:t>4</w:t>
      </w:r>
      <w:r w:rsidRPr="00F12BA2">
        <w:rPr>
          <w:b/>
          <w:sz w:val="28"/>
        </w:rPr>
        <w:tab/>
        <w:t>Tidsbegränsning</w:t>
      </w:r>
    </w:p>
    <w:p w14:paraId="47D5560D" w14:textId="77777777" w:rsidR="008E21B2" w:rsidRPr="00F12BA2" w:rsidRDefault="008E21B2" w:rsidP="00BC6BA5">
      <w:pPr>
        <w:ind w:left="567" w:hanging="567"/>
        <w:rPr>
          <w:sz w:val="24"/>
        </w:rPr>
      </w:pPr>
    </w:p>
    <w:p w14:paraId="47E8529A" w14:textId="02274000" w:rsidR="008E21B2" w:rsidRDefault="00116734" w:rsidP="00CC34DC">
      <w:pPr>
        <w:ind w:left="567" w:hanging="567"/>
        <w:rPr>
          <w:sz w:val="24"/>
        </w:rPr>
      </w:pPr>
      <w:r w:rsidRPr="00F12BA2">
        <w:rPr>
          <w:sz w:val="24"/>
        </w:rPr>
        <w:t>4</w:t>
      </w:r>
      <w:r w:rsidR="008E21B2" w:rsidRPr="00F12BA2">
        <w:rPr>
          <w:sz w:val="24"/>
        </w:rPr>
        <w:t>.1</w:t>
      </w:r>
      <w:r w:rsidR="008E21B2" w:rsidRPr="00F12BA2">
        <w:rPr>
          <w:sz w:val="24"/>
        </w:rPr>
        <w:tab/>
        <w:t xml:space="preserve">Kappseglingens tidsbegränsning: </w:t>
      </w:r>
      <w:r w:rsidR="008E21B2" w:rsidRPr="00F12BA2">
        <w:rPr>
          <w:sz w:val="24"/>
        </w:rPr>
        <w:br/>
        <w:t xml:space="preserve">Maximitiden för </w:t>
      </w:r>
      <w:r w:rsidR="00D64A28" w:rsidRPr="00F12BA2">
        <w:rPr>
          <w:sz w:val="24"/>
        </w:rPr>
        <w:t>sista</w:t>
      </w:r>
      <w:r w:rsidR="008E21B2" w:rsidRPr="00F12BA2">
        <w:rPr>
          <w:sz w:val="24"/>
        </w:rPr>
        <w:t xml:space="preserve"> båt i mål är </w:t>
      </w:r>
      <w:proofErr w:type="spellStart"/>
      <w:r w:rsidR="00D64A28" w:rsidRPr="00F12BA2">
        <w:rPr>
          <w:sz w:val="24"/>
        </w:rPr>
        <w:t>kl</w:t>
      </w:r>
      <w:proofErr w:type="spellEnd"/>
      <w:r w:rsidR="00D64A28" w:rsidRPr="00F12BA2">
        <w:rPr>
          <w:sz w:val="24"/>
        </w:rPr>
        <w:t xml:space="preserve"> 18:45</w:t>
      </w:r>
      <w:r w:rsidR="008E21B2" w:rsidRPr="00F12BA2">
        <w:rPr>
          <w:sz w:val="24"/>
        </w:rPr>
        <w:t>.</w:t>
      </w:r>
      <w:r w:rsidR="00D64A28" w:rsidRPr="00F12BA2">
        <w:rPr>
          <w:sz w:val="24"/>
        </w:rPr>
        <w:t xml:space="preserve"> Seglingen avbryts om </w:t>
      </w:r>
      <w:proofErr w:type="spellStart"/>
      <w:r w:rsidR="00D64A28" w:rsidRPr="00F12BA2">
        <w:rPr>
          <w:sz w:val="24"/>
        </w:rPr>
        <w:t>tävlingslednignen</w:t>
      </w:r>
      <w:proofErr w:type="spellEnd"/>
      <w:r w:rsidR="00D64A28" w:rsidRPr="00F12BA2">
        <w:rPr>
          <w:sz w:val="24"/>
        </w:rPr>
        <w:t xml:space="preserve"> bedömer att 10 båtar inte kommer hinna gå i mål inom maxtiden. Vid uppskjuten start flyttas maxtiden fram med motsvarande antal minuter som starten skjutits fram, dock längst till och med 20:00.</w:t>
      </w:r>
      <w:r w:rsidR="00CC34DC" w:rsidRPr="00F12BA2">
        <w:rPr>
          <w:sz w:val="24"/>
        </w:rPr>
        <w:t xml:space="preserve"> </w:t>
      </w:r>
      <w:r w:rsidR="00ED2A3B">
        <w:rPr>
          <w:sz w:val="24"/>
        </w:rPr>
        <w:t xml:space="preserve">Detta ändrar </w:t>
      </w:r>
      <w:r w:rsidR="000370F9">
        <w:rPr>
          <w:sz w:val="24"/>
        </w:rPr>
        <w:t>12</w:t>
      </w:r>
      <w:r w:rsidR="00AC2DE0">
        <w:rPr>
          <w:sz w:val="24"/>
        </w:rPr>
        <w:t>.1</w:t>
      </w:r>
      <w:r w:rsidR="000370F9">
        <w:rPr>
          <w:sz w:val="24"/>
        </w:rPr>
        <w:t xml:space="preserve"> i Appendix S.</w:t>
      </w:r>
    </w:p>
    <w:p w14:paraId="36CEEFF4" w14:textId="771F4458" w:rsidR="005C3BC4" w:rsidRPr="00F12BA2" w:rsidRDefault="00D30E3B" w:rsidP="00CC34DC">
      <w:pPr>
        <w:ind w:left="567" w:hanging="567"/>
        <w:rPr>
          <w:i/>
          <w:sz w:val="24"/>
        </w:rPr>
      </w:pPr>
      <w:r>
        <w:rPr>
          <w:sz w:val="24"/>
        </w:rPr>
        <w:t>4.2</w:t>
      </w:r>
      <w:r>
        <w:rPr>
          <w:sz w:val="24"/>
        </w:rPr>
        <w:tab/>
        <w:t>Båtar som inte går i mål inom målgångsfönstret, ändras</w:t>
      </w:r>
      <w:r w:rsidR="00580AC6">
        <w:rPr>
          <w:sz w:val="24"/>
        </w:rPr>
        <w:t xml:space="preserve"> till, båtar som inte går i mål innan maxtiden</w:t>
      </w:r>
      <w:r w:rsidR="00BA05AA">
        <w:rPr>
          <w:sz w:val="24"/>
        </w:rPr>
        <w:t>. Detta ändrar 12.3 i Appendix S.</w:t>
      </w:r>
    </w:p>
    <w:p w14:paraId="36B5C0C7" w14:textId="77777777" w:rsidR="00915E01" w:rsidRPr="00F12BA2" w:rsidRDefault="00915E01" w:rsidP="00BC6BA5">
      <w:pPr>
        <w:ind w:left="567" w:hanging="567"/>
        <w:rPr>
          <w:color w:val="FF0000"/>
          <w:sz w:val="24"/>
        </w:rPr>
      </w:pPr>
    </w:p>
    <w:p w14:paraId="75B15C2B" w14:textId="77777777" w:rsidR="00503B9F" w:rsidRPr="00F12BA2" w:rsidRDefault="00503B9F" w:rsidP="00BC6BA5">
      <w:pPr>
        <w:ind w:left="567" w:hanging="567"/>
        <w:rPr>
          <w:color w:val="FF0000"/>
          <w:sz w:val="24"/>
        </w:rPr>
      </w:pPr>
    </w:p>
    <w:p w14:paraId="38A90CF2" w14:textId="3D0214F9" w:rsidR="007B2170" w:rsidRPr="00F12BA2" w:rsidRDefault="00503B9F" w:rsidP="00CC34DC">
      <w:pPr>
        <w:ind w:left="567" w:hanging="567"/>
        <w:rPr>
          <w:i/>
          <w:sz w:val="24"/>
          <w:szCs w:val="24"/>
        </w:rPr>
      </w:pPr>
      <w:r w:rsidRPr="00F12BA2">
        <w:rPr>
          <w:b/>
          <w:sz w:val="28"/>
          <w:szCs w:val="28"/>
        </w:rPr>
        <w:lastRenderedPageBreak/>
        <w:t>5</w:t>
      </w:r>
      <w:r w:rsidRPr="00F12BA2">
        <w:rPr>
          <w:b/>
          <w:sz w:val="28"/>
          <w:szCs w:val="28"/>
        </w:rPr>
        <w:tab/>
        <w:t xml:space="preserve">Ändringar och tillägg till </w:t>
      </w:r>
      <w:proofErr w:type="spellStart"/>
      <w:r w:rsidRPr="00F12BA2">
        <w:rPr>
          <w:b/>
          <w:sz w:val="28"/>
          <w:szCs w:val="28"/>
        </w:rPr>
        <w:t>KSR</w:t>
      </w:r>
      <w:proofErr w:type="spellEnd"/>
      <w:r w:rsidRPr="00F12BA2">
        <w:rPr>
          <w:b/>
          <w:sz w:val="28"/>
          <w:szCs w:val="28"/>
        </w:rPr>
        <w:t xml:space="preserve"> Appendix S</w:t>
      </w:r>
    </w:p>
    <w:p w14:paraId="1937EC7C" w14:textId="77777777" w:rsidR="00116734" w:rsidRPr="00F12BA2" w:rsidRDefault="00116734" w:rsidP="00CC34DC">
      <w:pPr>
        <w:pStyle w:val="Brdtextmedindrag"/>
        <w:ind w:left="0" w:firstLine="0"/>
      </w:pPr>
    </w:p>
    <w:p w14:paraId="77459253" w14:textId="63CA1872" w:rsidR="00D04456" w:rsidRPr="00F12BA2" w:rsidRDefault="005E2E0F" w:rsidP="00D04456">
      <w:pPr>
        <w:pStyle w:val="Standard"/>
        <w:widowControl w:val="0"/>
        <w:ind w:left="567" w:hanging="567"/>
        <w:rPr>
          <w:b/>
          <w:bCs/>
          <w:sz w:val="24"/>
          <w:szCs w:val="24"/>
        </w:rPr>
      </w:pPr>
      <w:r w:rsidRPr="00F12BA2">
        <w:rPr>
          <w:sz w:val="24"/>
          <w:szCs w:val="24"/>
        </w:rPr>
        <w:t>5.</w:t>
      </w:r>
      <w:r w:rsidR="001C6E21" w:rsidRPr="00F12BA2">
        <w:rPr>
          <w:sz w:val="24"/>
          <w:szCs w:val="24"/>
        </w:rPr>
        <w:t>1</w:t>
      </w:r>
      <w:r w:rsidR="00503B9F" w:rsidRPr="00F12BA2">
        <w:rPr>
          <w:sz w:val="24"/>
          <w:szCs w:val="24"/>
        </w:rPr>
        <w:tab/>
      </w:r>
      <w:r w:rsidR="007B2170" w:rsidRPr="00F12BA2">
        <w:rPr>
          <w:sz w:val="24"/>
          <w:szCs w:val="24"/>
        </w:rPr>
        <w:t xml:space="preserve">Banan är en </w:t>
      </w:r>
      <w:r w:rsidR="00D04456" w:rsidRPr="00F12BA2">
        <w:rPr>
          <w:sz w:val="24"/>
          <w:szCs w:val="24"/>
        </w:rPr>
        <w:t xml:space="preserve">distansbana i Bråvikens mynning. </w:t>
      </w:r>
      <w:r w:rsidR="00D04456" w:rsidRPr="00F12BA2">
        <w:rPr>
          <w:color w:val="000033"/>
          <w:sz w:val="24"/>
          <w:szCs w:val="24"/>
        </w:rPr>
        <w:t>Bansträckning</w:t>
      </w:r>
      <w:r w:rsidR="00E569DA">
        <w:rPr>
          <w:color w:val="000033"/>
          <w:sz w:val="24"/>
          <w:szCs w:val="24"/>
        </w:rPr>
        <w:t xml:space="preserve"> medsols eller motsols,</w:t>
      </w:r>
      <w:r w:rsidR="00D04456" w:rsidRPr="00F12BA2">
        <w:rPr>
          <w:color w:val="000033"/>
          <w:sz w:val="24"/>
          <w:szCs w:val="24"/>
        </w:rPr>
        <w:t xml:space="preserve"> meddelas </w:t>
      </w:r>
      <w:r w:rsidR="00CC34DC" w:rsidRPr="00F12BA2">
        <w:rPr>
          <w:color w:val="000033"/>
          <w:sz w:val="24"/>
          <w:szCs w:val="24"/>
        </w:rPr>
        <w:t xml:space="preserve">via </w:t>
      </w:r>
      <w:proofErr w:type="spellStart"/>
      <w:r w:rsidR="00CC34DC" w:rsidRPr="00F12BA2">
        <w:rPr>
          <w:color w:val="000033"/>
          <w:sz w:val="24"/>
          <w:szCs w:val="24"/>
        </w:rPr>
        <w:t>SailAren</w:t>
      </w:r>
      <w:r w:rsidR="00F33DA2">
        <w:rPr>
          <w:color w:val="000033"/>
          <w:sz w:val="24"/>
          <w:szCs w:val="24"/>
        </w:rPr>
        <w:t>a</w:t>
      </w:r>
      <w:proofErr w:type="spellEnd"/>
      <w:r w:rsidR="00CC34DC" w:rsidRPr="00F12BA2">
        <w:rPr>
          <w:color w:val="000033"/>
          <w:sz w:val="24"/>
          <w:szCs w:val="24"/>
        </w:rPr>
        <w:t xml:space="preserve"> senast</w:t>
      </w:r>
      <w:r w:rsidR="00D04456" w:rsidRPr="00F12BA2">
        <w:rPr>
          <w:color w:val="000033"/>
          <w:sz w:val="24"/>
          <w:szCs w:val="24"/>
        </w:rPr>
        <w:t xml:space="preserve"> </w:t>
      </w:r>
      <w:proofErr w:type="spellStart"/>
      <w:r w:rsidR="00D04456" w:rsidRPr="00F12BA2">
        <w:rPr>
          <w:color w:val="000033"/>
          <w:sz w:val="24"/>
          <w:szCs w:val="24"/>
        </w:rPr>
        <w:t>kl</w:t>
      </w:r>
      <w:proofErr w:type="spellEnd"/>
      <w:r w:rsidR="00D04456" w:rsidRPr="00F12BA2">
        <w:rPr>
          <w:color w:val="000033"/>
          <w:sz w:val="24"/>
          <w:szCs w:val="24"/>
        </w:rPr>
        <w:t xml:space="preserve"> 08.</w:t>
      </w:r>
      <w:r w:rsidR="00CC34DC" w:rsidRPr="00F12BA2">
        <w:rPr>
          <w:color w:val="000033"/>
          <w:sz w:val="24"/>
          <w:szCs w:val="24"/>
        </w:rPr>
        <w:t>15, 2020-</w:t>
      </w:r>
      <w:r w:rsidR="00412540">
        <w:rPr>
          <w:color w:val="000033"/>
          <w:sz w:val="24"/>
          <w:szCs w:val="24"/>
        </w:rPr>
        <w:t>09</w:t>
      </w:r>
      <w:r w:rsidR="00CC34DC" w:rsidRPr="00F12BA2">
        <w:rPr>
          <w:color w:val="000033"/>
          <w:sz w:val="24"/>
          <w:szCs w:val="24"/>
        </w:rPr>
        <w:t>-0</w:t>
      </w:r>
      <w:r w:rsidR="00F878D3">
        <w:rPr>
          <w:color w:val="000033"/>
          <w:sz w:val="24"/>
          <w:szCs w:val="24"/>
        </w:rPr>
        <w:t>4</w:t>
      </w:r>
      <w:r w:rsidR="00CC34DC" w:rsidRPr="00F12BA2">
        <w:rPr>
          <w:color w:val="000033"/>
          <w:sz w:val="24"/>
          <w:szCs w:val="24"/>
        </w:rPr>
        <w:t>.</w:t>
      </w:r>
      <w:r w:rsidR="00D04456" w:rsidRPr="00F12BA2">
        <w:rPr>
          <w:color w:val="000033"/>
          <w:sz w:val="24"/>
          <w:szCs w:val="24"/>
        </w:rPr>
        <w:t xml:space="preserve"> </w:t>
      </w:r>
      <w:r w:rsidR="00CA439C">
        <w:rPr>
          <w:color w:val="000033"/>
          <w:sz w:val="24"/>
          <w:szCs w:val="24"/>
        </w:rPr>
        <w:t>Detta ändrar</w:t>
      </w:r>
      <w:r w:rsidR="00324809">
        <w:rPr>
          <w:color w:val="000033"/>
          <w:sz w:val="24"/>
          <w:szCs w:val="24"/>
        </w:rPr>
        <w:t xml:space="preserve"> 7.1 i</w:t>
      </w:r>
      <w:r w:rsidR="00CA439C">
        <w:rPr>
          <w:color w:val="000033"/>
          <w:sz w:val="24"/>
          <w:szCs w:val="24"/>
        </w:rPr>
        <w:t xml:space="preserve"> Appendix </w:t>
      </w:r>
      <w:r w:rsidR="00324809">
        <w:rPr>
          <w:color w:val="000033"/>
          <w:sz w:val="24"/>
          <w:szCs w:val="24"/>
        </w:rPr>
        <w:t>S.</w:t>
      </w:r>
    </w:p>
    <w:p w14:paraId="430B6440" w14:textId="77777777" w:rsidR="00D04456" w:rsidRPr="00F12BA2" w:rsidRDefault="00D04456" w:rsidP="00D04456">
      <w:pPr>
        <w:pStyle w:val="Standard"/>
        <w:widowControl w:val="0"/>
        <w:rPr>
          <w:sz w:val="24"/>
          <w:szCs w:val="24"/>
        </w:rPr>
      </w:pPr>
    </w:p>
    <w:p w14:paraId="2711CCE2" w14:textId="77777777" w:rsidR="00D04456" w:rsidRPr="00F12BA2" w:rsidRDefault="00D04456" w:rsidP="00D04456">
      <w:pPr>
        <w:pStyle w:val="Standard"/>
        <w:widowControl w:val="0"/>
        <w:ind w:firstLine="1304"/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ARKÖ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RUNT-BANAN</w:t>
      </w:r>
    </w:p>
    <w:p w14:paraId="70EDC793" w14:textId="77777777" w:rsidR="00D04456" w:rsidRPr="00F12BA2" w:rsidRDefault="00D04456" w:rsidP="00D04456">
      <w:pPr>
        <w:pStyle w:val="Standard"/>
        <w:rPr>
          <w:color w:val="000000"/>
          <w:sz w:val="24"/>
          <w:szCs w:val="24"/>
        </w:rPr>
      </w:pPr>
    </w:p>
    <w:p w14:paraId="6D0E4B8F" w14:textId="77777777" w:rsidR="00D04456" w:rsidRPr="00F12BA2" w:rsidRDefault="00D04456" w:rsidP="00D04456">
      <w:pPr>
        <w:pStyle w:val="Standard"/>
        <w:widowControl w:val="0"/>
        <w:ind w:firstLine="1304"/>
        <w:rPr>
          <w:b/>
          <w:sz w:val="24"/>
          <w:szCs w:val="24"/>
        </w:rPr>
      </w:pPr>
      <w:r w:rsidRPr="00F12BA2">
        <w:rPr>
          <w:b/>
          <w:color w:val="000000"/>
          <w:sz w:val="24"/>
          <w:szCs w:val="24"/>
        </w:rPr>
        <w:t>Alt 1: (Bansträckning</w:t>
      </w:r>
      <w:r w:rsidRPr="00F12BA2">
        <w:rPr>
          <w:rFonts w:eastAsia="TimesNewRomanPSMT,"/>
          <w:b/>
          <w:color w:val="000000"/>
          <w:sz w:val="24"/>
          <w:szCs w:val="24"/>
        </w:rPr>
        <w:t xml:space="preserve"> </w:t>
      </w:r>
      <w:r w:rsidRPr="00F12BA2">
        <w:rPr>
          <w:b/>
          <w:color w:val="000000"/>
          <w:sz w:val="24"/>
          <w:szCs w:val="24"/>
        </w:rPr>
        <w:t>medsols):</w:t>
      </w:r>
    </w:p>
    <w:p w14:paraId="5875A236" w14:textId="3DEB40E9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bookmarkStart w:id="0" w:name="_Ref491288196"/>
      <w:bookmarkStart w:id="1" w:name="_Ref491288200"/>
      <w:r w:rsidRPr="00F12BA2">
        <w:rPr>
          <w:color w:val="000000"/>
          <w:sz w:val="24"/>
          <w:szCs w:val="24"/>
        </w:rPr>
        <w:t>Start,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se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nedan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punkt</w:t>
      </w:r>
      <w:bookmarkEnd w:id="0"/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bookmarkEnd w:id="1"/>
      <w:r w:rsidR="00E569DA">
        <w:rPr>
          <w:color w:val="000000"/>
          <w:sz w:val="24"/>
          <w:szCs w:val="24"/>
        </w:rPr>
        <w:t>5.3.1</w:t>
      </w:r>
    </w:p>
    <w:p w14:paraId="33DCD5CC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bookmarkStart w:id="2" w:name="_Ref491288857"/>
      <w:r w:rsidRPr="00F12BA2">
        <w:rPr>
          <w:color w:val="000000"/>
          <w:sz w:val="24"/>
          <w:szCs w:val="24"/>
        </w:rPr>
        <w:t>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Röd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lysboj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(sydost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Klashällan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ca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58º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38.50'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-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E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017º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08.45')</w:t>
      </w:r>
      <w:bookmarkEnd w:id="2"/>
    </w:p>
    <w:p w14:paraId="3A02C754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röd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prick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0.8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proofErr w:type="spellStart"/>
      <w:r w:rsidRPr="00F12BA2">
        <w:rPr>
          <w:color w:val="000000"/>
          <w:sz w:val="24"/>
          <w:szCs w:val="24"/>
        </w:rPr>
        <w:t>nm</w:t>
      </w:r>
      <w:proofErr w:type="spellEnd"/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Logen</w:t>
      </w:r>
    </w:p>
    <w:p w14:paraId="17A5C1A7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W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Logegrund</w:t>
      </w:r>
    </w:p>
    <w:p w14:paraId="4D02D8DE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S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Arkö</w:t>
      </w:r>
    </w:p>
    <w:p w14:paraId="01469525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 xml:space="preserve">Mellan röd och grön </w:t>
      </w:r>
      <w:proofErr w:type="gramStart"/>
      <w:r w:rsidRPr="00F12BA2">
        <w:rPr>
          <w:color w:val="000000"/>
          <w:sz w:val="24"/>
          <w:szCs w:val="24"/>
        </w:rPr>
        <w:t>prick ost</w:t>
      </w:r>
      <w:proofErr w:type="gramEnd"/>
      <w:r w:rsidRPr="00F12BA2">
        <w:rPr>
          <w:color w:val="000000"/>
          <w:sz w:val="24"/>
          <w:szCs w:val="24"/>
        </w:rPr>
        <w:t xml:space="preserve"> Munkholmen Gränsösund.</w:t>
      </w:r>
    </w:p>
    <w:p w14:paraId="0BD44D6A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proofErr w:type="gramStart"/>
      <w:r w:rsidRPr="00F12BA2">
        <w:rPr>
          <w:color w:val="000000"/>
          <w:sz w:val="24"/>
          <w:szCs w:val="24"/>
        </w:rPr>
        <w:t>W</w:t>
      </w:r>
      <w:r w:rsidRPr="00F12BA2">
        <w:rPr>
          <w:rFonts w:eastAsia="TimesNewRomanPSMT,"/>
          <w:color w:val="000000"/>
          <w:sz w:val="24"/>
          <w:szCs w:val="24"/>
        </w:rPr>
        <w:t xml:space="preserve">  </w:t>
      </w:r>
      <w:r w:rsidRPr="00F12BA2">
        <w:rPr>
          <w:color w:val="000000"/>
          <w:sz w:val="24"/>
          <w:szCs w:val="24"/>
        </w:rPr>
        <w:t>kardinalprick</w:t>
      </w:r>
      <w:proofErr w:type="gramEnd"/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NW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proofErr w:type="spellStart"/>
      <w:r w:rsidRPr="00F12BA2">
        <w:rPr>
          <w:color w:val="000000"/>
          <w:sz w:val="24"/>
          <w:szCs w:val="24"/>
        </w:rPr>
        <w:t>Anholmen</w:t>
      </w:r>
      <w:proofErr w:type="spellEnd"/>
      <w:r w:rsidRPr="00F12BA2">
        <w:rPr>
          <w:color w:val="000000"/>
          <w:sz w:val="24"/>
          <w:szCs w:val="24"/>
        </w:rPr>
        <w:t>.</w:t>
      </w:r>
    </w:p>
    <w:p w14:paraId="6AAA8BFC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skäret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0,2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proofErr w:type="spellStart"/>
      <w:r w:rsidRPr="00F12BA2">
        <w:rPr>
          <w:color w:val="000000"/>
          <w:sz w:val="24"/>
          <w:szCs w:val="24"/>
        </w:rPr>
        <w:t>nm</w:t>
      </w:r>
      <w:proofErr w:type="spellEnd"/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NV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Ekö.</w:t>
      </w:r>
    </w:p>
    <w:p w14:paraId="2BC93BE5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proofErr w:type="gramStart"/>
      <w:r w:rsidRPr="00F12BA2">
        <w:rPr>
          <w:color w:val="000000"/>
          <w:sz w:val="24"/>
          <w:szCs w:val="24"/>
        </w:rPr>
        <w:t>W</w:t>
      </w:r>
      <w:r w:rsidRPr="00F12BA2">
        <w:rPr>
          <w:rFonts w:eastAsia="TimesNewRomanPSMT,"/>
          <w:color w:val="000000"/>
          <w:sz w:val="24"/>
          <w:szCs w:val="24"/>
        </w:rPr>
        <w:t xml:space="preserve">  </w:t>
      </w:r>
      <w:r w:rsidRPr="00F12BA2">
        <w:rPr>
          <w:color w:val="000000"/>
          <w:sz w:val="24"/>
          <w:szCs w:val="24"/>
        </w:rPr>
        <w:t>kardinalprick</w:t>
      </w:r>
      <w:proofErr w:type="gramEnd"/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W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Grässkären,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SO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Gullängsberget</w:t>
      </w:r>
    </w:p>
    <w:p w14:paraId="620B8D37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bookmarkStart w:id="3" w:name="_Ref491288879"/>
      <w:r w:rsidRPr="00F12BA2">
        <w:rPr>
          <w:color w:val="000000"/>
          <w:sz w:val="24"/>
          <w:szCs w:val="24"/>
        </w:rPr>
        <w:t>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Röd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lysboj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(sydost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Klashällan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ca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58º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38.50'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-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E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017º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08.45')</w:t>
      </w:r>
      <w:bookmarkEnd w:id="3"/>
    </w:p>
    <w:p w14:paraId="70356CB1" w14:textId="77777777" w:rsidR="00D04456" w:rsidRPr="00F12BA2" w:rsidRDefault="00D04456" w:rsidP="00D04456">
      <w:pPr>
        <w:pStyle w:val="Standard"/>
        <w:widowControl w:val="0"/>
        <w:numPr>
          <w:ilvl w:val="0"/>
          <w:numId w:val="13"/>
        </w:numPr>
        <w:tabs>
          <w:tab w:val="right" w:pos="1134"/>
          <w:tab w:val="left" w:pos="1701"/>
        </w:tabs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Mål,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se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nedan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punkt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fldChar w:fldCharType="begin"/>
      </w:r>
      <w:r w:rsidRPr="00F12BA2">
        <w:rPr>
          <w:rFonts w:eastAsia="TimesNewRomanPSMT,"/>
          <w:color w:val="000000"/>
          <w:sz w:val="24"/>
          <w:szCs w:val="24"/>
        </w:rPr>
        <w:instrText xml:space="preserve"> REF _Ref491288425 \r \h </w:instrText>
      </w:r>
      <w:r w:rsidRPr="00F12BA2">
        <w:rPr>
          <w:color w:val="000000"/>
          <w:sz w:val="24"/>
          <w:szCs w:val="24"/>
        </w:rPr>
        <w:instrText xml:space="preserve"> \* MERGEFORMAT </w:instrText>
      </w:r>
      <w:r w:rsidRPr="00F12BA2">
        <w:rPr>
          <w:color w:val="000000"/>
          <w:sz w:val="24"/>
          <w:szCs w:val="24"/>
        </w:rPr>
      </w:r>
      <w:r w:rsidRPr="00F12BA2">
        <w:rPr>
          <w:color w:val="000000"/>
          <w:sz w:val="24"/>
          <w:szCs w:val="24"/>
        </w:rPr>
        <w:fldChar w:fldCharType="separate"/>
      </w:r>
      <w:r w:rsidRPr="00F12BA2">
        <w:rPr>
          <w:rFonts w:eastAsia="TimesNewRomanPSMT,"/>
          <w:color w:val="000000"/>
          <w:sz w:val="24"/>
          <w:szCs w:val="24"/>
        </w:rPr>
        <w:t>9.1</w:t>
      </w:r>
      <w:r w:rsidRPr="00F12BA2">
        <w:rPr>
          <w:color w:val="000000"/>
          <w:sz w:val="24"/>
          <w:szCs w:val="24"/>
        </w:rPr>
        <w:fldChar w:fldCharType="end"/>
      </w:r>
    </w:p>
    <w:p w14:paraId="4C97A9DA" w14:textId="77777777" w:rsidR="00D04456" w:rsidRPr="00F12BA2" w:rsidRDefault="00D04456" w:rsidP="00D04456">
      <w:pPr>
        <w:pStyle w:val="Standard"/>
        <w:widowControl w:val="0"/>
        <w:ind w:left="1304"/>
        <w:rPr>
          <w:sz w:val="24"/>
          <w:szCs w:val="24"/>
        </w:rPr>
      </w:pPr>
    </w:p>
    <w:p w14:paraId="715BEB3B" w14:textId="77777777" w:rsidR="00D04456" w:rsidRPr="00F12BA2" w:rsidRDefault="00D04456" w:rsidP="00D04456">
      <w:pPr>
        <w:pStyle w:val="Standard"/>
        <w:rPr>
          <w:color w:val="000000"/>
          <w:sz w:val="24"/>
          <w:szCs w:val="24"/>
        </w:rPr>
      </w:pPr>
    </w:p>
    <w:p w14:paraId="6E5C2ADF" w14:textId="77777777" w:rsidR="00D04456" w:rsidRPr="00F12BA2" w:rsidRDefault="00D04456" w:rsidP="00D04456">
      <w:pPr>
        <w:pStyle w:val="Standard"/>
        <w:widowControl w:val="0"/>
        <w:ind w:firstLine="1304"/>
        <w:rPr>
          <w:b/>
          <w:sz w:val="24"/>
          <w:szCs w:val="24"/>
        </w:rPr>
      </w:pPr>
      <w:r w:rsidRPr="00F12BA2">
        <w:rPr>
          <w:b/>
          <w:color w:val="000000"/>
          <w:sz w:val="24"/>
          <w:szCs w:val="24"/>
        </w:rPr>
        <w:t>Alt 2: (Bansträckning</w:t>
      </w:r>
      <w:r w:rsidRPr="00F12BA2">
        <w:rPr>
          <w:rFonts w:eastAsia="TimesNewRomanPSMT,"/>
          <w:b/>
          <w:color w:val="000000"/>
          <w:sz w:val="24"/>
          <w:szCs w:val="24"/>
        </w:rPr>
        <w:t xml:space="preserve"> </w:t>
      </w:r>
      <w:r w:rsidRPr="00F12BA2">
        <w:rPr>
          <w:b/>
          <w:color w:val="000000"/>
          <w:sz w:val="24"/>
          <w:szCs w:val="24"/>
        </w:rPr>
        <w:t>motsols):</w:t>
      </w:r>
    </w:p>
    <w:p w14:paraId="60E59157" w14:textId="6AC3EBF9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Start,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se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nedan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punkt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E569DA">
        <w:rPr>
          <w:color w:val="000000"/>
          <w:sz w:val="24"/>
          <w:szCs w:val="24"/>
        </w:rPr>
        <w:t>5.3.1</w:t>
      </w:r>
    </w:p>
    <w:p w14:paraId="620598D6" w14:textId="77777777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Röd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lysboj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(sydost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Klashällan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ca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58º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38.50'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-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E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017º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08.45')</w:t>
      </w:r>
    </w:p>
    <w:p w14:paraId="0BC5289B" w14:textId="77777777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W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kardinalprick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W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Grässkären,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SO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Gullängsberget</w:t>
      </w:r>
    </w:p>
    <w:p w14:paraId="25B37423" w14:textId="77777777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skäret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0,2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proofErr w:type="spellStart"/>
      <w:r w:rsidRPr="00F12BA2">
        <w:rPr>
          <w:color w:val="000000"/>
          <w:sz w:val="24"/>
          <w:szCs w:val="24"/>
        </w:rPr>
        <w:t>nm</w:t>
      </w:r>
      <w:proofErr w:type="spellEnd"/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NW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Ekö.</w:t>
      </w:r>
    </w:p>
    <w:p w14:paraId="707B3489" w14:textId="77777777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color w:val="000000"/>
          <w:sz w:val="24"/>
          <w:szCs w:val="24"/>
        </w:rPr>
      </w:pPr>
      <w:r w:rsidRPr="00F12BA2">
        <w:rPr>
          <w:color w:val="000000"/>
          <w:sz w:val="24"/>
          <w:szCs w:val="24"/>
        </w:rPr>
        <w:t>W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kardinalprick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NW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proofErr w:type="spellStart"/>
      <w:r w:rsidRPr="00F12BA2">
        <w:rPr>
          <w:color w:val="000000"/>
          <w:sz w:val="24"/>
          <w:szCs w:val="24"/>
        </w:rPr>
        <w:t>Anholmen</w:t>
      </w:r>
      <w:proofErr w:type="spellEnd"/>
      <w:r w:rsidRPr="00F12BA2">
        <w:rPr>
          <w:color w:val="000000"/>
          <w:sz w:val="24"/>
          <w:szCs w:val="24"/>
        </w:rPr>
        <w:t>.</w:t>
      </w:r>
    </w:p>
    <w:p w14:paraId="419B5319" w14:textId="77777777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 xml:space="preserve">Mellan röd och grön </w:t>
      </w:r>
      <w:proofErr w:type="gramStart"/>
      <w:r w:rsidRPr="00F12BA2">
        <w:rPr>
          <w:color w:val="000000"/>
          <w:sz w:val="24"/>
          <w:szCs w:val="24"/>
        </w:rPr>
        <w:t>prick ost</w:t>
      </w:r>
      <w:proofErr w:type="gramEnd"/>
      <w:r w:rsidRPr="00F12BA2">
        <w:rPr>
          <w:color w:val="000000"/>
          <w:sz w:val="24"/>
          <w:szCs w:val="24"/>
        </w:rPr>
        <w:t xml:space="preserve"> Munkholmen Gränsösund</w:t>
      </w:r>
    </w:p>
    <w:p w14:paraId="7ECFAC23" w14:textId="77777777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S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Arkö</w:t>
      </w:r>
    </w:p>
    <w:p w14:paraId="000BB48D" w14:textId="77777777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W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Logegrund</w:t>
      </w:r>
    </w:p>
    <w:p w14:paraId="5C1A462F" w14:textId="77777777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röd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prick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0.8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proofErr w:type="spellStart"/>
      <w:r w:rsidRPr="00F12BA2">
        <w:rPr>
          <w:color w:val="000000"/>
          <w:sz w:val="24"/>
          <w:szCs w:val="24"/>
        </w:rPr>
        <w:t>nm</w:t>
      </w:r>
      <w:proofErr w:type="spellEnd"/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Logen</w:t>
      </w:r>
    </w:p>
    <w:p w14:paraId="7703656B" w14:textId="77777777" w:rsidR="00D04456" w:rsidRPr="00F12BA2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O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Röd</w:t>
      </w:r>
      <w:r w:rsidRPr="00F12BA2">
        <w:rPr>
          <w:rFonts w:eastAsia="TimesNewRomanPSMT,"/>
          <w:color w:val="000000"/>
          <w:sz w:val="24"/>
          <w:szCs w:val="24"/>
        </w:rPr>
        <w:t xml:space="preserve"> lysboj </w:t>
      </w:r>
      <w:r w:rsidRPr="00F12BA2">
        <w:rPr>
          <w:color w:val="000000"/>
          <w:sz w:val="24"/>
          <w:szCs w:val="24"/>
        </w:rPr>
        <w:t>(sydost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Klashällan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ca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58º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38.50'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-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E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017º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08.45')</w:t>
      </w:r>
    </w:p>
    <w:p w14:paraId="5856BA5F" w14:textId="0E3338CD" w:rsidR="00D04456" w:rsidRPr="005E2CBA" w:rsidRDefault="00D04456" w:rsidP="00D04456">
      <w:pPr>
        <w:pStyle w:val="Standard"/>
        <w:widowControl w:val="0"/>
        <w:numPr>
          <w:ilvl w:val="0"/>
          <w:numId w:val="14"/>
        </w:numPr>
        <w:rPr>
          <w:sz w:val="24"/>
          <w:szCs w:val="24"/>
        </w:rPr>
      </w:pPr>
      <w:r w:rsidRPr="00F12BA2">
        <w:rPr>
          <w:color w:val="000000"/>
          <w:sz w:val="24"/>
          <w:szCs w:val="24"/>
        </w:rPr>
        <w:t>Mål,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se</w:t>
      </w:r>
      <w:r w:rsidRPr="00F12BA2">
        <w:rPr>
          <w:rFonts w:eastAsia="TimesNewRomanPSMT,"/>
          <w:color w:val="000000"/>
          <w:sz w:val="24"/>
          <w:szCs w:val="24"/>
        </w:rPr>
        <w:t xml:space="preserve"> nedan </w:t>
      </w:r>
      <w:r w:rsidRPr="00F12BA2">
        <w:rPr>
          <w:color w:val="000000"/>
          <w:sz w:val="24"/>
          <w:szCs w:val="24"/>
        </w:rPr>
        <w:t>punkt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fldChar w:fldCharType="begin"/>
      </w:r>
      <w:r w:rsidRPr="00F12BA2">
        <w:rPr>
          <w:rFonts w:eastAsia="TimesNewRomanPSMT,"/>
          <w:color w:val="000000"/>
          <w:sz w:val="24"/>
          <w:szCs w:val="24"/>
        </w:rPr>
        <w:instrText xml:space="preserve"> REF _Ref491288425 \r \h </w:instrText>
      </w:r>
      <w:r w:rsidRPr="00F12BA2">
        <w:rPr>
          <w:color w:val="000000"/>
          <w:sz w:val="24"/>
          <w:szCs w:val="24"/>
        </w:rPr>
        <w:instrText xml:space="preserve"> \* MERGEFORMAT </w:instrText>
      </w:r>
      <w:r w:rsidRPr="00F12BA2">
        <w:rPr>
          <w:color w:val="000000"/>
          <w:sz w:val="24"/>
          <w:szCs w:val="24"/>
        </w:rPr>
      </w:r>
      <w:r w:rsidRPr="00F12BA2">
        <w:rPr>
          <w:color w:val="000000"/>
          <w:sz w:val="24"/>
          <w:szCs w:val="24"/>
        </w:rPr>
        <w:fldChar w:fldCharType="separate"/>
      </w:r>
      <w:r w:rsidRPr="00F12BA2">
        <w:rPr>
          <w:rFonts w:eastAsia="TimesNewRomanPSMT,"/>
          <w:color w:val="000000"/>
          <w:sz w:val="24"/>
          <w:szCs w:val="24"/>
        </w:rPr>
        <w:t>9.1</w:t>
      </w:r>
      <w:r w:rsidRPr="00F12BA2">
        <w:rPr>
          <w:color w:val="000000"/>
          <w:sz w:val="24"/>
          <w:szCs w:val="24"/>
        </w:rPr>
        <w:fldChar w:fldCharType="end"/>
      </w:r>
    </w:p>
    <w:p w14:paraId="5E16BF4D" w14:textId="5994D103" w:rsidR="005E2CBA" w:rsidRPr="00F12BA2" w:rsidRDefault="007C1CA9" w:rsidP="005E2CBA">
      <w:pPr>
        <w:pStyle w:val="Standard"/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Banben</w:t>
      </w:r>
      <w:r w:rsidR="009B70C2">
        <w:rPr>
          <w:color w:val="000000"/>
          <w:sz w:val="24"/>
          <w:szCs w:val="24"/>
        </w:rPr>
        <w:t xml:space="preserve"> kommer inte att ändras och därmed stryks </w:t>
      </w:r>
      <w:r w:rsidR="0019440C">
        <w:rPr>
          <w:color w:val="000000"/>
          <w:sz w:val="24"/>
          <w:szCs w:val="24"/>
        </w:rPr>
        <w:t>10.1 i Appendix S.</w:t>
      </w:r>
    </w:p>
    <w:p w14:paraId="1238BC23" w14:textId="77777777" w:rsidR="00D04456" w:rsidRPr="00F12BA2" w:rsidRDefault="00D04456" w:rsidP="00D04456">
      <w:pPr>
        <w:pStyle w:val="Underrubrik"/>
      </w:pPr>
    </w:p>
    <w:p w14:paraId="08E0C246" w14:textId="184CC1D0" w:rsidR="003B1253" w:rsidRPr="00F12BA2" w:rsidRDefault="00D04456" w:rsidP="00D04456">
      <w:pPr>
        <w:pStyle w:val="Standard"/>
        <w:widowControl w:val="0"/>
        <w:ind w:firstLine="567"/>
        <w:rPr>
          <w:i/>
          <w:sz w:val="24"/>
        </w:rPr>
      </w:pPr>
      <w:r w:rsidRPr="00F12BA2">
        <w:rPr>
          <w:rFonts w:ascii="TimesNewRomanPSMT," w:hAnsi="TimesNewRomanPSMT," w:cs="TimesNewRomanPSMT,"/>
          <w:color w:val="000033"/>
          <w:sz w:val="24"/>
          <w:szCs w:val="24"/>
        </w:rPr>
        <w:t xml:space="preserve">Banans längd ca: 30 </w:t>
      </w:r>
      <w:proofErr w:type="spellStart"/>
      <w:r w:rsidRPr="00F12BA2">
        <w:rPr>
          <w:rFonts w:ascii="TimesNewRomanPSMT," w:hAnsi="TimesNewRomanPSMT," w:cs="TimesNewRomanPSMT,"/>
          <w:color w:val="000033"/>
          <w:sz w:val="24"/>
          <w:szCs w:val="24"/>
        </w:rPr>
        <w:t>nm</w:t>
      </w:r>
      <w:proofErr w:type="spellEnd"/>
      <w:r w:rsidRPr="00F12BA2">
        <w:rPr>
          <w:rFonts w:ascii="TimesNewRomanPSMT," w:hAnsi="TimesNewRomanPSMT," w:cs="TimesNewRomanPSMT,"/>
          <w:color w:val="000033"/>
          <w:sz w:val="24"/>
          <w:szCs w:val="24"/>
        </w:rPr>
        <w:t>.</w:t>
      </w:r>
    </w:p>
    <w:p w14:paraId="3189BE2A" w14:textId="77777777" w:rsidR="00503B9F" w:rsidRPr="00F12BA2" w:rsidRDefault="00503B9F" w:rsidP="007B2170">
      <w:pPr>
        <w:ind w:left="567" w:hanging="567"/>
        <w:rPr>
          <w:sz w:val="22"/>
          <w:szCs w:val="22"/>
        </w:rPr>
      </w:pPr>
    </w:p>
    <w:p w14:paraId="13AAB8BF" w14:textId="070D482D" w:rsidR="003B1253" w:rsidRPr="00F12BA2" w:rsidRDefault="00437127" w:rsidP="00CC34DC">
      <w:pPr>
        <w:ind w:left="567" w:hanging="567"/>
        <w:rPr>
          <w:i/>
          <w:sz w:val="24"/>
        </w:rPr>
      </w:pPr>
      <w:r w:rsidRPr="00F12BA2">
        <w:rPr>
          <w:sz w:val="24"/>
          <w:szCs w:val="22"/>
        </w:rPr>
        <w:t>5.</w:t>
      </w:r>
      <w:r w:rsidR="001C6E21" w:rsidRPr="00F12BA2">
        <w:rPr>
          <w:sz w:val="24"/>
          <w:szCs w:val="22"/>
        </w:rPr>
        <w:t>2</w:t>
      </w:r>
      <w:r w:rsidRPr="00F12BA2">
        <w:rPr>
          <w:sz w:val="24"/>
          <w:szCs w:val="22"/>
        </w:rPr>
        <w:tab/>
        <w:t xml:space="preserve">Klassflaggan är </w:t>
      </w:r>
      <w:r w:rsidR="00435D45">
        <w:rPr>
          <w:sz w:val="24"/>
          <w:szCs w:val="22"/>
        </w:rPr>
        <w:t>flagga E</w:t>
      </w:r>
      <w:r w:rsidR="00D03D32" w:rsidRPr="00F12BA2">
        <w:rPr>
          <w:sz w:val="24"/>
        </w:rPr>
        <w:t xml:space="preserve">. </w:t>
      </w:r>
      <w:r w:rsidR="00C646E4">
        <w:rPr>
          <w:sz w:val="24"/>
        </w:rPr>
        <w:t xml:space="preserve">Detta ändrar </w:t>
      </w:r>
      <w:r w:rsidR="009D74DE">
        <w:rPr>
          <w:sz w:val="24"/>
        </w:rPr>
        <w:t xml:space="preserve">6.1 </w:t>
      </w:r>
      <w:r w:rsidR="00047F64">
        <w:rPr>
          <w:sz w:val="24"/>
        </w:rPr>
        <w:t>i App</w:t>
      </w:r>
      <w:r w:rsidR="005961D0">
        <w:rPr>
          <w:sz w:val="24"/>
        </w:rPr>
        <w:t>endix S</w:t>
      </w:r>
      <w:r w:rsidR="0043331F">
        <w:rPr>
          <w:sz w:val="24"/>
        </w:rPr>
        <w:t>.</w:t>
      </w:r>
      <w:r w:rsidR="00435D45">
        <w:rPr>
          <w:sz w:val="24"/>
        </w:rPr>
        <w:t xml:space="preserve"> Innan klassflaggan sätts (5 min innan start), sätts en </w:t>
      </w:r>
      <w:r w:rsidR="009F0BEA">
        <w:rPr>
          <w:sz w:val="24"/>
        </w:rPr>
        <w:t>siffertavla upp på tornet, som talar om vilken startgrupp som ska starta.</w:t>
      </w:r>
    </w:p>
    <w:p w14:paraId="177E209A" w14:textId="77777777" w:rsidR="00927EDD" w:rsidRPr="00F12BA2" w:rsidRDefault="00927EDD" w:rsidP="003B1253">
      <w:pPr>
        <w:ind w:left="567" w:hanging="567"/>
        <w:rPr>
          <w:i/>
          <w:sz w:val="24"/>
        </w:rPr>
      </w:pPr>
    </w:p>
    <w:p w14:paraId="4E9DAF4B" w14:textId="2396A511" w:rsidR="001C6E21" w:rsidRDefault="00927EDD" w:rsidP="001C6E21">
      <w:pPr>
        <w:pStyle w:val="Standard"/>
        <w:widowControl w:val="0"/>
        <w:ind w:left="567" w:hanging="567"/>
        <w:rPr>
          <w:color w:val="000000"/>
          <w:sz w:val="24"/>
          <w:szCs w:val="24"/>
        </w:rPr>
      </w:pPr>
      <w:r w:rsidRPr="00F12BA2">
        <w:rPr>
          <w:sz w:val="24"/>
          <w:szCs w:val="24"/>
        </w:rPr>
        <w:t>5.</w:t>
      </w:r>
      <w:r w:rsidR="001C6E21" w:rsidRPr="00F12BA2">
        <w:rPr>
          <w:sz w:val="24"/>
          <w:szCs w:val="24"/>
        </w:rPr>
        <w:t xml:space="preserve">3 </w:t>
      </w:r>
      <w:r w:rsidR="001C6E21" w:rsidRPr="00F12BA2">
        <w:rPr>
          <w:sz w:val="24"/>
          <w:szCs w:val="24"/>
        </w:rPr>
        <w:tab/>
      </w:r>
      <w:r w:rsidR="001C6E21" w:rsidRPr="00F12BA2">
        <w:rPr>
          <w:color w:val="000033"/>
          <w:sz w:val="24"/>
          <w:szCs w:val="24"/>
        </w:rPr>
        <w:t xml:space="preserve">Kappseglingen startas enligt </w:t>
      </w:r>
      <w:proofErr w:type="spellStart"/>
      <w:r w:rsidR="001C6E21" w:rsidRPr="00F12BA2">
        <w:rPr>
          <w:color w:val="000033"/>
          <w:sz w:val="24"/>
          <w:szCs w:val="24"/>
        </w:rPr>
        <w:t>KSR</w:t>
      </w:r>
      <w:proofErr w:type="spellEnd"/>
      <w:r w:rsidR="001C6E21" w:rsidRPr="00F12BA2">
        <w:rPr>
          <w:color w:val="000033"/>
          <w:sz w:val="24"/>
          <w:szCs w:val="24"/>
        </w:rPr>
        <w:t xml:space="preserve"> 26.</w:t>
      </w:r>
      <w:r w:rsidR="001C6E21" w:rsidRPr="00F12BA2">
        <w:rPr>
          <w:color w:val="000033"/>
          <w:sz w:val="24"/>
          <w:szCs w:val="24"/>
        </w:rPr>
        <w:br/>
      </w:r>
      <w:r w:rsidR="001C6E21" w:rsidRPr="00F12BA2">
        <w:rPr>
          <w:color w:val="000000"/>
          <w:sz w:val="24"/>
          <w:szCs w:val="24"/>
        </w:rPr>
        <w:t>Klasserna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beräknas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starta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enligt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tidsangivelserna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i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startlistan.</w:t>
      </w:r>
      <w:r w:rsidR="001C6E21" w:rsidRPr="00F12BA2">
        <w:rPr>
          <w:color w:val="000033"/>
          <w:sz w:val="24"/>
          <w:szCs w:val="24"/>
        </w:rPr>
        <w:br/>
      </w:r>
      <w:r w:rsidR="001C6E21" w:rsidRPr="00F12BA2">
        <w:rPr>
          <w:color w:val="000000"/>
          <w:sz w:val="24"/>
          <w:szCs w:val="24"/>
        </w:rPr>
        <w:t>Förskjuten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start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förskjuter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efterföljande</w:t>
      </w:r>
      <w:r w:rsidR="001C6E21" w:rsidRPr="00F12BA2">
        <w:rPr>
          <w:rFonts w:eastAsia="TimesNewRomanPSMT,"/>
          <w:color w:val="000000"/>
          <w:sz w:val="24"/>
          <w:szCs w:val="24"/>
        </w:rPr>
        <w:t xml:space="preserve"> </w:t>
      </w:r>
      <w:r w:rsidR="001C6E21" w:rsidRPr="00F12BA2">
        <w:rPr>
          <w:color w:val="000000"/>
          <w:sz w:val="24"/>
          <w:szCs w:val="24"/>
        </w:rPr>
        <w:t>starter.</w:t>
      </w:r>
    </w:p>
    <w:p w14:paraId="654731EC" w14:textId="77777777" w:rsidR="009F0BEA" w:rsidRPr="00F12BA2" w:rsidRDefault="009F0BEA" w:rsidP="001C6E21">
      <w:pPr>
        <w:pStyle w:val="Standard"/>
        <w:widowControl w:val="0"/>
        <w:ind w:left="567" w:hanging="567"/>
        <w:rPr>
          <w:color w:val="000033"/>
          <w:sz w:val="24"/>
          <w:szCs w:val="24"/>
        </w:rPr>
      </w:pPr>
    </w:p>
    <w:p w14:paraId="125AB062" w14:textId="77532623" w:rsidR="001C6E21" w:rsidRDefault="001C6E21" w:rsidP="001C6E21">
      <w:pPr>
        <w:pStyle w:val="Standard"/>
        <w:widowControl w:val="0"/>
        <w:ind w:left="567" w:hanging="567"/>
        <w:rPr>
          <w:color w:val="000033"/>
          <w:sz w:val="24"/>
          <w:szCs w:val="24"/>
        </w:rPr>
      </w:pPr>
      <w:bookmarkStart w:id="4" w:name="_Ref491288331"/>
      <w:r w:rsidRPr="00F12BA2">
        <w:rPr>
          <w:color w:val="000033"/>
          <w:sz w:val="24"/>
          <w:szCs w:val="24"/>
        </w:rPr>
        <w:lastRenderedPageBreak/>
        <w:t>5.3.1</w:t>
      </w:r>
      <w:r w:rsidRPr="00F12BA2">
        <w:rPr>
          <w:color w:val="000033"/>
          <w:sz w:val="24"/>
          <w:szCs w:val="24"/>
        </w:rPr>
        <w:tab/>
        <w:t xml:space="preserve">Startlinjen är mellan orange flagga på </w:t>
      </w:r>
      <w:proofErr w:type="gramStart"/>
      <w:r w:rsidRPr="00F12BA2">
        <w:rPr>
          <w:color w:val="000033"/>
          <w:sz w:val="24"/>
          <w:szCs w:val="24"/>
        </w:rPr>
        <w:t>land(</w:t>
      </w:r>
      <w:proofErr w:type="gramEnd"/>
      <w:r w:rsidRPr="00F12BA2">
        <w:rPr>
          <w:color w:val="000033"/>
          <w:sz w:val="24"/>
          <w:szCs w:val="24"/>
        </w:rPr>
        <w:t xml:space="preserve">vid </w:t>
      </w:r>
      <w:proofErr w:type="spellStart"/>
      <w:r w:rsidRPr="00F12BA2">
        <w:rPr>
          <w:color w:val="000033"/>
          <w:sz w:val="24"/>
          <w:szCs w:val="24"/>
        </w:rPr>
        <w:t>OXSS</w:t>
      </w:r>
      <w:proofErr w:type="spellEnd"/>
      <w:r w:rsidRPr="00F12BA2">
        <w:rPr>
          <w:color w:val="000033"/>
          <w:sz w:val="24"/>
          <w:szCs w:val="24"/>
        </w:rPr>
        <w:t>-tornet) och grön lysprick väst</w:t>
      </w:r>
      <w:r w:rsidRPr="00F12BA2">
        <w:rPr>
          <w:color w:val="000033"/>
          <w:sz w:val="24"/>
          <w:szCs w:val="24"/>
        </w:rPr>
        <w:br/>
      </w:r>
      <w:proofErr w:type="spellStart"/>
      <w:r w:rsidRPr="00F12BA2">
        <w:rPr>
          <w:color w:val="000000"/>
          <w:sz w:val="24"/>
          <w:szCs w:val="24"/>
        </w:rPr>
        <w:t>Bjurshalsudde</w:t>
      </w:r>
      <w:proofErr w:type="spellEnd"/>
      <w:r w:rsidRPr="00F12BA2">
        <w:rPr>
          <w:rFonts w:eastAsia="TimesNewRomanPSMT,"/>
          <w:color w:val="000000"/>
          <w:sz w:val="24"/>
          <w:szCs w:val="24"/>
        </w:rPr>
        <w:t xml:space="preserve">  </w:t>
      </w:r>
      <w:r w:rsidRPr="00F12BA2">
        <w:rPr>
          <w:color w:val="000000"/>
          <w:sz w:val="24"/>
          <w:szCs w:val="24"/>
        </w:rPr>
        <w:t>(ca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N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58º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39.50'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-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E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017º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07.22')</w:t>
      </w:r>
      <w:r w:rsidRPr="00F12BA2">
        <w:rPr>
          <w:rFonts w:eastAsia="TimesNewRomanPSMT,"/>
          <w:color w:val="000000"/>
          <w:sz w:val="24"/>
          <w:szCs w:val="24"/>
        </w:rPr>
        <w:t xml:space="preserve">  </w:t>
      </w:r>
      <w:r w:rsidRPr="00F12BA2">
        <w:rPr>
          <w:color w:val="000000"/>
          <w:sz w:val="24"/>
          <w:szCs w:val="24"/>
        </w:rPr>
        <w:t>i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Oxelösunds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hamninlopp,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utanför</w:t>
      </w:r>
      <w:r w:rsidRPr="00F12BA2">
        <w:rPr>
          <w:rFonts w:eastAsia="TimesNewRomanPSMT,"/>
          <w:color w:val="000000"/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Östersvikens</w:t>
      </w:r>
      <w:r w:rsidR="00811A89">
        <w:rPr>
          <w:sz w:val="24"/>
          <w:szCs w:val="24"/>
        </w:rPr>
        <w:t xml:space="preserve"> </w:t>
      </w:r>
      <w:r w:rsidRPr="00F12BA2">
        <w:rPr>
          <w:color w:val="000000"/>
          <w:sz w:val="24"/>
          <w:szCs w:val="24"/>
        </w:rPr>
        <w:t>pirar</w:t>
      </w:r>
      <w:bookmarkEnd w:id="4"/>
      <w:r w:rsidRPr="00F12BA2">
        <w:rPr>
          <w:color w:val="000033"/>
          <w:sz w:val="24"/>
          <w:szCs w:val="24"/>
        </w:rPr>
        <w:t>.</w:t>
      </w:r>
      <w:r w:rsidR="00811A89">
        <w:rPr>
          <w:color w:val="000033"/>
          <w:sz w:val="24"/>
          <w:szCs w:val="24"/>
        </w:rPr>
        <w:t xml:space="preserve"> Detta ändrar</w:t>
      </w:r>
      <w:r w:rsidR="006D2523">
        <w:rPr>
          <w:color w:val="000033"/>
          <w:sz w:val="24"/>
          <w:szCs w:val="24"/>
        </w:rPr>
        <w:t xml:space="preserve"> 9.2 i Appendix S.</w:t>
      </w:r>
    </w:p>
    <w:p w14:paraId="4BEB1323" w14:textId="77777777" w:rsidR="009F0BEA" w:rsidRPr="00F12BA2" w:rsidRDefault="009F0BEA" w:rsidP="001C6E21">
      <w:pPr>
        <w:pStyle w:val="Standard"/>
        <w:widowControl w:val="0"/>
        <w:ind w:left="567" w:hanging="567"/>
        <w:rPr>
          <w:color w:val="000033"/>
          <w:sz w:val="24"/>
          <w:szCs w:val="24"/>
        </w:rPr>
      </w:pPr>
    </w:p>
    <w:p w14:paraId="3C2D54CD" w14:textId="004EA34D" w:rsidR="001C6E21" w:rsidRPr="00F12BA2" w:rsidRDefault="001C6E21" w:rsidP="001C6E21">
      <w:pPr>
        <w:pStyle w:val="Standard"/>
        <w:widowControl w:val="0"/>
        <w:ind w:left="567" w:hanging="567"/>
        <w:rPr>
          <w:rFonts w:eastAsia="TimesNewRomanPSMT,"/>
          <w:color w:val="000000"/>
          <w:sz w:val="24"/>
          <w:szCs w:val="24"/>
        </w:rPr>
      </w:pPr>
      <w:r w:rsidRPr="00F12BA2">
        <w:rPr>
          <w:rFonts w:eastAsia="TimesNewRomanPSMT,"/>
          <w:color w:val="000000"/>
          <w:sz w:val="24"/>
          <w:szCs w:val="24"/>
        </w:rPr>
        <w:t>5.3.2</w:t>
      </w:r>
      <w:r w:rsidRPr="00F12BA2">
        <w:rPr>
          <w:rFonts w:eastAsia="TimesNewRomanPSMT,"/>
          <w:color w:val="000000"/>
          <w:sz w:val="24"/>
          <w:szCs w:val="24"/>
        </w:rPr>
        <w:tab/>
      </w:r>
      <w:r w:rsidR="007F02EE" w:rsidRPr="008161F9">
        <w:rPr>
          <w:sz w:val="24"/>
          <w:szCs w:val="24"/>
        </w:rPr>
        <w:t>Båtar som inte startat korrekt inom fem minuter efter sin starttid får ett tidstillägg på 15 minuter på den seglade tiden.</w:t>
      </w:r>
      <w:r w:rsidR="007F02EE" w:rsidRPr="008161F9">
        <w:rPr>
          <w:rFonts w:ascii="Segoe UI" w:hAnsi="Segoe UI"/>
          <w:sz w:val="24"/>
          <w:szCs w:val="24"/>
        </w:rPr>
        <w:t> </w:t>
      </w:r>
    </w:p>
    <w:p w14:paraId="4970CE23" w14:textId="321B14F7" w:rsidR="00BC6BA5" w:rsidRPr="00F12BA2" w:rsidRDefault="00BC6BA5" w:rsidP="001C6E21">
      <w:pPr>
        <w:ind w:left="567" w:hanging="567"/>
        <w:rPr>
          <w:sz w:val="24"/>
          <w:szCs w:val="22"/>
        </w:rPr>
      </w:pPr>
    </w:p>
    <w:p w14:paraId="5A5B7F77" w14:textId="6A157BC1" w:rsidR="003B1253" w:rsidRPr="00F12BA2" w:rsidRDefault="00927EDD" w:rsidP="001C6E21">
      <w:pPr>
        <w:pStyle w:val="Standard"/>
        <w:widowControl w:val="0"/>
        <w:ind w:left="567" w:hanging="567"/>
        <w:rPr>
          <w:i/>
          <w:sz w:val="24"/>
        </w:rPr>
      </w:pPr>
      <w:r w:rsidRPr="00F12BA2">
        <w:rPr>
          <w:sz w:val="24"/>
        </w:rPr>
        <w:t>5.</w:t>
      </w:r>
      <w:bookmarkStart w:id="5" w:name="_Ref491288425"/>
      <w:r w:rsidR="001C6E21" w:rsidRPr="00F12BA2">
        <w:rPr>
          <w:sz w:val="24"/>
        </w:rPr>
        <w:t>4</w:t>
      </w:r>
      <w:r w:rsidR="0036417F" w:rsidRPr="00F12BA2">
        <w:rPr>
          <w:sz w:val="24"/>
        </w:rPr>
        <w:tab/>
      </w:r>
      <w:r w:rsidR="0036417F" w:rsidRPr="00F12BA2">
        <w:rPr>
          <w:rFonts w:ascii="TimesNewRomanPSMT," w:hAnsi="TimesNewRomanPSMT," w:cs="TimesNewRomanPSMT,"/>
          <w:color w:val="000033"/>
          <w:sz w:val="24"/>
          <w:szCs w:val="24"/>
        </w:rPr>
        <w:t>Mållinjen</w:t>
      </w:r>
      <w:r w:rsidR="0036417F" w:rsidRPr="00F12BA2">
        <w:rPr>
          <w:rFonts w:ascii="TimesNewRomanPSMT," w:hAnsi="TimesNewRomanPSMT," w:cs="TimesNewRomanPSMT,"/>
          <w:color w:val="000000"/>
          <w:sz w:val="24"/>
          <w:szCs w:val="24"/>
        </w:rPr>
        <w:t xml:space="preserve"> är placerad på ungefär samma plats som startlinjen men avkortad och utgörs av en linje begränsad av blå flagga på land (vid </w:t>
      </w:r>
      <w:proofErr w:type="spellStart"/>
      <w:r w:rsidR="0036417F" w:rsidRPr="00F12BA2">
        <w:rPr>
          <w:rFonts w:ascii="TimesNewRomanPSMT," w:hAnsi="TimesNewRomanPSMT," w:cs="TimesNewRomanPSMT,"/>
          <w:color w:val="000000"/>
          <w:sz w:val="24"/>
          <w:szCs w:val="24"/>
        </w:rPr>
        <w:t>OXSS</w:t>
      </w:r>
      <w:proofErr w:type="spellEnd"/>
      <w:r w:rsidR="0036417F" w:rsidRPr="00F12BA2">
        <w:rPr>
          <w:rFonts w:ascii="TimesNewRomanPSMT," w:hAnsi="TimesNewRomanPSMT," w:cs="TimesNewRomanPSMT,"/>
          <w:color w:val="000000"/>
          <w:sz w:val="24"/>
          <w:szCs w:val="24"/>
        </w:rPr>
        <w:t xml:space="preserve">-tornet) och en röd </w:t>
      </w:r>
      <w:proofErr w:type="gramStart"/>
      <w:r w:rsidR="0036417F" w:rsidRPr="00F12BA2">
        <w:rPr>
          <w:rFonts w:ascii="TimesNewRomanPSMT," w:hAnsi="TimesNewRomanPSMT," w:cs="TimesNewRomanPSMT,"/>
          <w:color w:val="000000"/>
          <w:sz w:val="24"/>
          <w:szCs w:val="24"/>
        </w:rPr>
        <w:t>lysboj ost</w:t>
      </w:r>
      <w:proofErr w:type="gramEnd"/>
      <w:r w:rsidR="0036417F" w:rsidRPr="00F12BA2">
        <w:rPr>
          <w:rFonts w:ascii="TimesNewRomanPSMT," w:hAnsi="TimesNewRomanPSMT," w:cs="TimesNewRomanPSMT,"/>
          <w:color w:val="000000"/>
          <w:sz w:val="24"/>
          <w:szCs w:val="24"/>
        </w:rPr>
        <w:t xml:space="preserve"> Restaurant </w:t>
      </w:r>
      <w:proofErr w:type="spellStart"/>
      <w:r w:rsidR="0036417F" w:rsidRPr="00F12BA2">
        <w:rPr>
          <w:rFonts w:ascii="TimesNewRomanPSMT," w:hAnsi="TimesNewRomanPSMT," w:cs="TimesNewRomanPSMT,"/>
          <w:color w:val="000000"/>
          <w:sz w:val="24"/>
          <w:szCs w:val="24"/>
        </w:rPr>
        <w:t>Sailor</w:t>
      </w:r>
      <w:proofErr w:type="spellEnd"/>
      <w:r w:rsidR="0036417F" w:rsidRPr="00F12BA2">
        <w:rPr>
          <w:rFonts w:ascii="TimesNewRomanPSMT," w:hAnsi="TimesNewRomanPSMT," w:cs="TimesNewRomanPSMT,"/>
          <w:color w:val="000000"/>
          <w:sz w:val="24"/>
          <w:szCs w:val="24"/>
        </w:rPr>
        <w:t xml:space="preserve"> (ca N 58º 39.47' - E 017º 06.95').</w:t>
      </w:r>
      <w:bookmarkEnd w:id="5"/>
      <w:r w:rsidR="005E3B0B">
        <w:rPr>
          <w:rFonts w:ascii="TimesNewRomanPSMT," w:hAnsi="TimesNewRomanPSMT," w:cs="TimesNewRomanPSMT,"/>
          <w:color w:val="000000"/>
          <w:sz w:val="24"/>
          <w:szCs w:val="24"/>
        </w:rPr>
        <w:t xml:space="preserve"> Därmed ändras 11.1 i Appendix S.</w:t>
      </w:r>
    </w:p>
    <w:p w14:paraId="42E2C1D7" w14:textId="77777777" w:rsidR="005E2E0F" w:rsidRPr="00F12BA2" w:rsidRDefault="005E2E0F" w:rsidP="0088070C">
      <w:pPr>
        <w:rPr>
          <w:i/>
          <w:sz w:val="24"/>
        </w:rPr>
      </w:pPr>
    </w:p>
    <w:p w14:paraId="5CDCD3E9" w14:textId="0847214C" w:rsidR="001C6E21" w:rsidRDefault="005E2E0F" w:rsidP="001C6E21">
      <w:pPr>
        <w:ind w:left="567" w:hanging="567"/>
        <w:rPr>
          <w:sz w:val="24"/>
          <w:szCs w:val="22"/>
        </w:rPr>
      </w:pPr>
      <w:r w:rsidRPr="00F12BA2">
        <w:rPr>
          <w:sz w:val="24"/>
          <w:szCs w:val="22"/>
        </w:rPr>
        <w:t>5.</w:t>
      </w:r>
      <w:r w:rsidR="005841D2">
        <w:rPr>
          <w:sz w:val="24"/>
          <w:szCs w:val="22"/>
        </w:rPr>
        <w:t>5</w:t>
      </w:r>
      <w:r w:rsidRPr="00F12BA2">
        <w:rPr>
          <w:sz w:val="24"/>
          <w:szCs w:val="22"/>
        </w:rPr>
        <w:tab/>
      </w:r>
      <w:proofErr w:type="spellStart"/>
      <w:r w:rsidRPr="00F12BA2">
        <w:rPr>
          <w:sz w:val="24"/>
          <w:szCs w:val="22"/>
        </w:rPr>
        <w:t>KSR</w:t>
      </w:r>
      <w:proofErr w:type="spellEnd"/>
      <w:r w:rsidRPr="00F12BA2">
        <w:rPr>
          <w:sz w:val="24"/>
          <w:szCs w:val="22"/>
        </w:rPr>
        <w:t xml:space="preserve"> Appendix T1 gäller.</w:t>
      </w:r>
    </w:p>
    <w:p w14:paraId="2BD51A61" w14:textId="77777777" w:rsidR="00027DB3" w:rsidRPr="00F12BA2" w:rsidRDefault="00027DB3" w:rsidP="001C6E21">
      <w:pPr>
        <w:ind w:left="567" w:hanging="567"/>
        <w:rPr>
          <w:sz w:val="24"/>
          <w:szCs w:val="22"/>
        </w:rPr>
      </w:pPr>
    </w:p>
    <w:p w14:paraId="4ABBCFED" w14:textId="464C1600" w:rsidR="001C6E21" w:rsidRPr="00F12BA2" w:rsidRDefault="001C6E21" w:rsidP="001C6E21">
      <w:pPr>
        <w:ind w:left="567" w:hanging="567"/>
        <w:rPr>
          <w:i/>
          <w:sz w:val="32"/>
          <w:szCs w:val="22"/>
        </w:rPr>
      </w:pPr>
      <w:r w:rsidRPr="00F12BA2">
        <w:rPr>
          <w:sz w:val="24"/>
          <w:szCs w:val="22"/>
        </w:rPr>
        <w:t>5.5.1</w:t>
      </w:r>
      <w:r w:rsidRPr="00F12BA2">
        <w:rPr>
          <w:sz w:val="32"/>
          <w:szCs w:val="28"/>
        </w:rPr>
        <w:tab/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Protesttiden är 30 minuter fr.o.m. den protesterande båtens målgångstid</w:t>
      </w:r>
      <w:r w:rsidR="00005A23">
        <w:rPr>
          <w:rFonts w:ascii="TimesNewRomanPSMT," w:hAnsi="TimesNewRomanPSMT," w:cs="TimesNewRomanPSMT,"/>
          <w:color w:val="000000"/>
          <w:sz w:val="24"/>
          <w:szCs w:val="24"/>
        </w:rPr>
        <w:t>, detta ändrar 13.2 i Appendix S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.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br/>
        <w:t>Om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protester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finns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visas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detta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med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flagga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”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L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”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(gul/svart)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som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hissas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framför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klubbhuset.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Protesten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anslås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på</w:t>
      </w:r>
      <w:r w:rsidR="00F12BA2" w:rsidRPr="00F12BA2">
        <w:rPr>
          <w:sz w:val="22"/>
          <w:szCs w:val="22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 xml:space="preserve">anslagstavlan i </w:t>
      </w:r>
      <w:proofErr w:type="spellStart"/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SailAren</w:t>
      </w:r>
      <w:r w:rsidR="00A82AC3">
        <w:rPr>
          <w:rFonts w:ascii="TimesNewRomanPSMT," w:hAnsi="TimesNewRomanPSMT," w:cs="TimesNewRomanPSMT,"/>
          <w:color w:val="000000"/>
          <w:sz w:val="24"/>
          <w:szCs w:val="24"/>
        </w:rPr>
        <w:t>a</w:t>
      </w:r>
      <w:proofErr w:type="spellEnd"/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 xml:space="preserve"> under dokument.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Du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som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seglare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kan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få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en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protest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mot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dig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ända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tills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30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minuter</w:t>
      </w:r>
      <w:r w:rsidR="00F12BA2" w:rsidRPr="00F12BA2">
        <w:rPr>
          <w:sz w:val="22"/>
          <w:szCs w:val="22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efter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sista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båts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målgång,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om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denna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båt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avser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protestera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mot</w:t>
      </w:r>
      <w:r w:rsidR="00F12BA2" w:rsidRPr="00F12BA2">
        <w:rPr>
          <w:rFonts w:ascii="TimesNewRomanPSMT," w:eastAsia="TimesNewRomanPSMT," w:hAnsi="TimesNewRomanPSMT," w:cs="TimesNewRomanPSMT,"/>
          <w:color w:val="000000"/>
          <w:sz w:val="24"/>
          <w:szCs w:val="24"/>
        </w:rPr>
        <w:t xml:space="preserve"> 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 xml:space="preserve">dig. Protest lämnas in </w:t>
      </w:r>
      <w:r w:rsidR="003B14F5">
        <w:rPr>
          <w:rFonts w:ascii="TimesNewRomanPSMT," w:hAnsi="TimesNewRomanPSMT," w:cs="TimesNewRomanPSMT,"/>
          <w:color w:val="000000"/>
          <w:sz w:val="24"/>
          <w:szCs w:val="24"/>
        </w:rPr>
        <w:t>till regattaexpeditionen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, innehållandes uppgifter om den protesterande båten och mot vilken båt protesten riktar sig. Kallelse till protest</w:t>
      </w:r>
      <w:r w:rsidR="00646EBE">
        <w:rPr>
          <w:rFonts w:ascii="TimesNewRomanPSMT," w:hAnsi="TimesNewRomanPSMT," w:cs="TimesNewRomanPSMT,"/>
          <w:color w:val="000000"/>
          <w:sz w:val="24"/>
          <w:szCs w:val="24"/>
        </w:rPr>
        <w:t>förhandling</w:t>
      </w:r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 xml:space="preserve"> sker via SMS till angivet </w:t>
      </w:r>
      <w:proofErr w:type="spellStart"/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>mobilnr</w:t>
      </w:r>
      <w:proofErr w:type="spellEnd"/>
      <w:r w:rsidR="00F12BA2" w:rsidRPr="00F12BA2">
        <w:rPr>
          <w:rFonts w:ascii="TimesNewRomanPSMT," w:hAnsi="TimesNewRomanPSMT," w:cs="TimesNewRomanPSMT,"/>
          <w:color w:val="000000"/>
          <w:sz w:val="24"/>
          <w:szCs w:val="24"/>
        </w:rPr>
        <w:t xml:space="preserve"> enligt anmälan till regattan.</w:t>
      </w:r>
    </w:p>
    <w:p w14:paraId="4B1DED41" w14:textId="34BE9417" w:rsidR="0088070C" w:rsidRPr="0088070C" w:rsidRDefault="0088070C" w:rsidP="0088070C">
      <w:pPr>
        <w:ind w:left="567" w:hanging="567"/>
        <w:rPr>
          <w:i/>
          <w:sz w:val="24"/>
        </w:rPr>
      </w:pPr>
    </w:p>
    <w:sectPr w:rsidR="0088070C" w:rsidRPr="0088070C" w:rsidSect="00617E8D">
      <w:headerReference w:type="default" r:id="rId7"/>
      <w:footnotePr>
        <w:pos w:val="sectEnd"/>
      </w:footnotePr>
      <w:endnotePr>
        <w:numStart w:val="0"/>
      </w:endnotePr>
      <w:pgSz w:w="11907" w:h="16840" w:code="9"/>
      <w:pgMar w:top="1422" w:right="1418" w:bottom="2420" w:left="1418" w:header="519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BCFD" w14:textId="77777777" w:rsidR="00AF21CC" w:rsidRDefault="00AF21CC">
      <w:r>
        <w:separator/>
      </w:r>
    </w:p>
  </w:endnote>
  <w:endnote w:type="continuationSeparator" w:id="0">
    <w:p w14:paraId="7BDA9125" w14:textId="77777777" w:rsidR="00AF21CC" w:rsidRDefault="00AF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,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554B" w14:textId="77777777" w:rsidR="00AF21CC" w:rsidRDefault="00AF21CC">
      <w:r>
        <w:separator/>
      </w:r>
    </w:p>
  </w:footnote>
  <w:footnote w:type="continuationSeparator" w:id="0">
    <w:p w14:paraId="3D816447" w14:textId="77777777" w:rsidR="00AF21CC" w:rsidRDefault="00AF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1E9F" w14:textId="6C1D87F3" w:rsidR="005841D2" w:rsidRPr="005841D2" w:rsidRDefault="005841D2" w:rsidP="005841D2">
    <w:pPr>
      <w:pStyle w:val="Sidhuvud"/>
      <w:jc w:val="right"/>
    </w:pPr>
    <w:r>
      <w:rPr>
        <w:noProof/>
      </w:rPr>
      <w:drawing>
        <wp:inline distT="0" distB="0" distL="0" distR="0" wp14:anchorId="43F5667E" wp14:editId="2315ADE5">
          <wp:extent cx="811033" cy="783498"/>
          <wp:effectExtent l="0" t="0" r="1905" b="4445"/>
          <wp:docPr id="10" name="Picture 10" descr="En bild som visar ritning, mat, tecken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En bild som visar ritning, mat, tecken&#10;&#10;Automatiskt genererad beskrivning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804" cy="81322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1E293E"/>
    <w:multiLevelType w:val="multilevel"/>
    <w:tmpl w:val="4FCCA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0D7376"/>
    <w:multiLevelType w:val="hybridMultilevel"/>
    <w:tmpl w:val="10B6712E"/>
    <w:lvl w:ilvl="0" w:tplc="553C6D50">
      <w:start w:val="1"/>
      <w:numFmt w:val="decimal"/>
      <w:lvlText w:val="%1."/>
      <w:lvlJc w:val="left"/>
      <w:pPr>
        <w:ind w:left="1664" w:hanging="360"/>
      </w:pPr>
      <w:rPr>
        <w:rFonts w:ascii="TimesNewRomanPSMT," w:hAnsi="TimesNewRomanPSMT," w:cs="TimesNewRomanPSMT,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B0D8E"/>
    <w:multiLevelType w:val="hybridMultilevel"/>
    <w:tmpl w:val="22DCD1C0"/>
    <w:lvl w:ilvl="0" w:tplc="82FED74C">
      <w:start w:val="1"/>
      <w:numFmt w:val="decimal"/>
      <w:lvlText w:val="%1."/>
      <w:lvlJc w:val="left"/>
      <w:pPr>
        <w:ind w:left="1664" w:hanging="360"/>
      </w:pPr>
      <w:rPr>
        <w:rFonts w:ascii="TimesNewRomanPSMT," w:hAnsi="TimesNewRomanPSMT," w:cs="TimesNewRomanPSMT,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42B44395"/>
    <w:multiLevelType w:val="multilevel"/>
    <w:tmpl w:val="4FCCA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3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1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43B1"/>
    <w:rsid w:val="00005A23"/>
    <w:rsid w:val="00005B9E"/>
    <w:rsid w:val="00007B57"/>
    <w:rsid w:val="00011655"/>
    <w:rsid w:val="00016071"/>
    <w:rsid w:val="00016CA7"/>
    <w:rsid w:val="00024552"/>
    <w:rsid w:val="00025CC2"/>
    <w:rsid w:val="00027DB3"/>
    <w:rsid w:val="000370F9"/>
    <w:rsid w:val="00043D74"/>
    <w:rsid w:val="00047451"/>
    <w:rsid w:val="00047F64"/>
    <w:rsid w:val="00051BF2"/>
    <w:rsid w:val="00052ECD"/>
    <w:rsid w:val="00054513"/>
    <w:rsid w:val="0005568C"/>
    <w:rsid w:val="00057788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16734"/>
    <w:rsid w:val="00116DF1"/>
    <w:rsid w:val="00121FCA"/>
    <w:rsid w:val="00143EB5"/>
    <w:rsid w:val="00165BE3"/>
    <w:rsid w:val="00173DE6"/>
    <w:rsid w:val="00174CE5"/>
    <w:rsid w:val="00175A0B"/>
    <w:rsid w:val="0019440C"/>
    <w:rsid w:val="001A639F"/>
    <w:rsid w:val="001C59D2"/>
    <w:rsid w:val="001C62E4"/>
    <w:rsid w:val="001C6E21"/>
    <w:rsid w:val="001F24A9"/>
    <w:rsid w:val="001F7D2A"/>
    <w:rsid w:val="002029F6"/>
    <w:rsid w:val="0020522F"/>
    <w:rsid w:val="00230240"/>
    <w:rsid w:val="00250515"/>
    <w:rsid w:val="002574BB"/>
    <w:rsid w:val="00262029"/>
    <w:rsid w:val="00276112"/>
    <w:rsid w:val="002808C4"/>
    <w:rsid w:val="00282AF6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2F3E9C"/>
    <w:rsid w:val="00305CEE"/>
    <w:rsid w:val="00306639"/>
    <w:rsid w:val="003137B9"/>
    <w:rsid w:val="00324809"/>
    <w:rsid w:val="00335988"/>
    <w:rsid w:val="00351178"/>
    <w:rsid w:val="0036417F"/>
    <w:rsid w:val="0036598D"/>
    <w:rsid w:val="00370006"/>
    <w:rsid w:val="0037376A"/>
    <w:rsid w:val="003909D5"/>
    <w:rsid w:val="00390A58"/>
    <w:rsid w:val="00392B74"/>
    <w:rsid w:val="003A5701"/>
    <w:rsid w:val="003B1253"/>
    <w:rsid w:val="003B12FE"/>
    <w:rsid w:val="003B14F5"/>
    <w:rsid w:val="003B612F"/>
    <w:rsid w:val="003C2612"/>
    <w:rsid w:val="003D49BA"/>
    <w:rsid w:val="003E229D"/>
    <w:rsid w:val="00410F99"/>
    <w:rsid w:val="00412540"/>
    <w:rsid w:val="0043331F"/>
    <w:rsid w:val="00435D45"/>
    <w:rsid w:val="004364F5"/>
    <w:rsid w:val="00437127"/>
    <w:rsid w:val="00444A3A"/>
    <w:rsid w:val="00451325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AC6"/>
    <w:rsid w:val="00580F07"/>
    <w:rsid w:val="005841D2"/>
    <w:rsid w:val="005961D0"/>
    <w:rsid w:val="005A09A0"/>
    <w:rsid w:val="005A1153"/>
    <w:rsid w:val="005A145C"/>
    <w:rsid w:val="005A46C7"/>
    <w:rsid w:val="005C395F"/>
    <w:rsid w:val="005C3BC4"/>
    <w:rsid w:val="005C69F0"/>
    <w:rsid w:val="005D179C"/>
    <w:rsid w:val="005D5C2B"/>
    <w:rsid w:val="005E2CBA"/>
    <w:rsid w:val="005E2E0F"/>
    <w:rsid w:val="005E3B0B"/>
    <w:rsid w:val="005E3D92"/>
    <w:rsid w:val="005E5D9F"/>
    <w:rsid w:val="005E5EC6"/>
    <w:rsid w:val="00617E8D"/>
    <w:rsid w:val="006239C4"/>
    <w:rsid w:val="00623DEC"/>
    <w:rsid w:val="00632FB1"/>
    <w:rsid w:val="00636827"/>
    <w:rsid w:val="00646EBE"/>
    <w:rsid w:val="00664323"/>
    <w:rsid w:val="006906DE"/>
    <w:rsid w:val="0069735F"/>
    <w:rsid w:val="006A2CAB"/>
    <w:rsid w:val="006B4A6F"/>
    <w:rsid w:val="006B5857"/>
    <w:rsid w:val="006D2523"/>
    <w:rsid w:val="006D404A"/>
    <w:rsid w:val="006E2AA3"/>
    <w:rsid w:val="006F02E6"/>
    <w:rsid w:val="00706BDD"/>
    <w:rsid w:val="007075C2"/>
    <w:rsid w:val="00714349"/>
    <w:rsid w:val="0073139E"/>
    <w:rsid w:val="00743289"/>
    <w:rsid w:val="00763FF1"/>
    <w:rsid w:val="007650B2"/>
    <w:rsid w:val="007725A8"/>
    <w:rsid w:val="007733B3"/>
    <w:rsid w:val="00773D34"/>
    <w:rsid w:val="00783136"/>
    <w:rsid w:val="007A112C"/>
    <w:rsid w:val="007A19A9"/>
    <w:rsid w:val="007B2170"/>
    <w:rsid w:val="007B43B8"/>
    <w:rsid w:val="007B6631"/>
    <w:rsid w:val="007B6BEE"/>
    <w:rsid w:val="007C1CA9"/>
    <w:rsid w:val="007D19DF"/>
    <w:rsid w:val="007D3A87"/>
    <w:rsid w:val="007D3B5A"/>
    <w:rsid w:val="007D4D99"/>
    <w:rsid w:val="007E04C0"/>
    <w:rsid w:val="007F02EE"/>
    <w:rsid w:val="008021C7"/>
    <w:rsid w:val="00806185"/>
    <w:rsid w:val="00811A89"/>
    <w:rsid w:val="0081409C"/>
    <w:rsid w:val="008161F9"/>
    <w:rsid w:val="00824E53"/>
    <w:rsid w:val="0083440E"/>
    <w:rsid w:val="00836F58"/>
    <w:rsid w:val="00854E1C"/>
    <w:rsid w:val="00863E01"/>
    <w:rsid w:val="00872871"/>
    <w:rsid w:val="00877F36"/>
    <w:rsid w:val="0088070C"/>
    <w:rsid w:val="008858AB"/>
    <w:rsid w:val="008927F2"/>
    <w:rsid w:val="00892DE5"/>
    <w:rsid w:val="00896282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62953"/>
    <w:rsid w:val="009727A8"/>
    <w:rsid w:val="00975A10"/>
    <w:rsid w:val="00990673"/>
    <w:rsid w:val="00993462"/>
    <w:rsid w:val="00997AAC"/>
    <w:rsid w:val="009A2D99"/>
    <w:rsid w:val="009B70C2"/>
    <w:rsid w:val="009C014A"/>
    <w:rsid w:val="009D18E0"/>
    <w:rsid w:val="009D74DE"/>
    <w:rsid w:val="009E157A"/>
    <w:rsid w:val="009E2E40"/>
    <w:rsid w:val="009E76DD"/>
    <w:rsid w:val="009F0BEA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82AC3"/>
    <w:rsid w:val="00AB3FD8"/>
    <w:rsid w:val="00AC0715"/>
    <w:rsid w:val="00AC2B31"/>
    <w:rsid w:val="00AC2DE0"/>
    <w:rsid w:val="00AD37E8"/>
    <w:rsid w:val="00AE06EF"/>
    <w:rsid w:val="00AF0812"/>
    <w:rsid w:val="00AF21CC"/>
    <w:rsid w:val="00AF4F8A"/>
    <w:rsid w:val="00AF7C08"/>
    <w:rsid w:val="00B05694"/>
    <w:rsid w:val="00B15277"/>
    <w:rsid w:val="00B3316F"/>
    <w:rsid w:val="00B54A6A"/>
    <w:rsid w:val="00B755AB"/>
    <w:rsid w:val="00B958E6"/>
    <w:rsid w:val="00B97A43"/>
    <w:rsid w:val="00BA05AA"/>
    <w:rsid w:val="00BA6098"/>
    <w:rsid w:val="00BB6F6F"/>
    <w:rsid w:val="00BC21FB"/>
    <w:rsid w:val="00BC6BA5"/>
    <w:rsid w:val="00C0655D"/>
    <w:rsid w:val="00C11A0B"/>
    <w:rsid w:val="00C13D9D"/>
    <w:rsid w:val="00C151AA"/>
    <w:rsid w:val="00C308D7"/>
    <w:rsid w:val="00C40432"/>
    <w:rsid w:val="00C56980"/>
    <w:rsid w:val="00C646E4"/>
    <w:rsid w:val="00C74AD2"/>
    <w:rsid w:val="00C7691F"/>
    <w:rsid w:val="00C97652"/>
    <w:rsid w:val="00CA1CF7"/>
    <w:rsid w:val="00CA3255"/>
    <w:rsid w:val="00CA439C"/>
    <w:rsid w:val="00CB5E4A"/>
    <w:rsid w:val="00CC34DC"/>
    <w:rsid w:val="00CC3647"/>
    <w:rsid w:val="00CF381C"/>
    <w:rsid w:val="00CF510F"/>
    <w:rsid w:val="00D0282A"/>
    <w:rsid w:val="00D03D32"/>
    <w:rsid w:val="00D04456"/>
    <w:rsid w:val="00D06CA4"/>
    <w:rsid w:val="00D22786"/>
    <w:rsid w:val="00D30E3B"/>
    <w:rsid w:val="00D40B97"/>
    <w:rsid w:val="00D45577"/>
    <w:rsid w:val="00D523E2"/>
    <w:rsid w:val="00D53931"/>
    <w:rsid w:val="00D64A28"/>
    <w:rsid w:val="00D65E13"/>
    <w:rsid w:val="00D67EE7"/>
    <w:rsid w:val="00D70C7B"/>
    <w:rsid w:val="00D7294C"/>
    <w:rsid w:val="00D729F5"/>
    <w:rsid w:val="00D832A2"/>
    <w:rsid w:val="00D91BCC"/>
    <w:rsid w:val="00D931A3"/>
    <w:rsid w:val="00DA3F4B"/>
    <w:rsid w:val="00DB0B14"/>
    <w:rsid w:val="00DB14CE"/>
    <w:rsid w:val="00DC0C32"/>
    <w:rsid w:val="00DE0747"/>
    <w:rsid w:val="00DE2879"/>
    <w:rsid w:val="00E110BF"/>
    <w:rsid w:val="00E1307F"/>
    <w:rsid w:val="00E21B96"/>
    <w:rsid w:val="00E569DA"/>
    <w:rsid w:val="00E66B5B"/>
    <w:rsid w:val="00E746FE"/>
    <w:rsid w:val="00E76F46"/>
    <w:rsid w:val="00E84BE2"/>
    <w:rsid w:val="00E85430"/>
    <w:rsid w:val="00EB5375"/>
    <w:rsid w:val="00EC35E1"/>
    <w:rsid w:val="00EC6F0A"/>
    <w:rsid w:val="00EC7F66"/>
    <w:rsid w:val="00ED23BB"/>
    <w:rsid w:val="00ED2A3B"/>
    <w:rsid w:val="00EF7856"/>
    <w:rsid w:val="00F00066"/>
    <w:rsid w:val="00F0156F"/>
    <w:rsid w:val="00F06155"/>
    <w:rsid w:val="00F12BA2"/>
    <w:rsid w:val="00F22316"/>
    <w:rsid w:val="00F22E26"/>
    <w:rsid w:val="00F32CD2"/>
    <w:rsid w:val="00F33DA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878D3"/>
    <w:rsid w:val="00F9674B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3803E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  <w:style w:type="paragraph" w:customStyle="1" w:styleId="Standard">
    <w:name w:val="Standard"/>
    <w:rsid w:val="0036417F"/>
    <w:pPr>
      <w:suppressAutoHyphens/>
      <w:autoSpaceDN w:val="0"/>
      <w:textAlignment w:val="baseline"/>
    </w:pPr>
    <w:rPr>
      <w:kern w:val="3"/>
      <w:lang w:eastAsia="zh-CN"/>
    </w:rPr>
  </w:style>
  <w:style w:type="paragraph" w:styleId="Underrubrik">
    <w:name w:val="Subtitle"/>
    <w:basedOn w:val="Standard"/>
    <w:next w:val="Normal"/>
    <w:link w:val="UnderrubrikChar"/>
    <w:rsid w:val="0036417F"/>
    <w:pPr>
      <w:widowControl w:val="0"/>
      <w:spacing w:after="60"/>
      <w:jc w:val="center"/>
    </w:pPr>
    <w:rPr>
      <w:rFonts w:ascii="Cambria" w:hAnsi="Cambria"/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6417F"/>
    <w:rPr>
      <w:rFonts w:ascii="Cambria" w:hAnsi="Cambria"/>
      <w:i/>
      <w:i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670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Patrick Fällman</cp:lastModifiedBy>
  <cp:revision>8</cp:revision>
  <dcterms:created xsi:type="dcterms:W3CDTF">2021-08-29T15:31:00Z</dcterms:created>
  <dcterms:modified xsi:type="dcterms:W3CDTF">2021-08-29T15:36:00Z</dcterms:modified>
  <cp:category>Reglementet, Mallar</cp:category>
</cp:coreProperties>
</file>